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F" w:rsidRPr="00FB0470" w:rsidRDefault="009D2F2F" w:rsidP="00FB0470">
      <w:pPr>
        <w:widowControl/>
        <w:shd w:val="clear" w:color="auto" w:fill="FFFFFF"/>
        <w:spacing w:line="480" w:lineRule="exact"/>
        <w:jc w:val="center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十进十建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进党委（党组）工作议程和中心组学习安排，建立健全学习贯彻习近平全面从严治党思想、落实党风廉政建设责任制、深入开展正风肃纪反腐斗争的日常工作和学习制度。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进党政机关日常工作和学习安排，建立健全机关纪委和纪检员日常宣传教育工作机制，尤其要建立健全将正风肃纪反腐与本部门本系统业务工作同研究、同部署、同落实的各项制度机制。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进民主党派和群众社团，建立健全对行使公权力的公职人员进行监察教育的各项制度机制。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进党校、行政学院和社会主义学院的课堂，建立健全相应的党的纪律和国家监察的学习培训制度。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进公办学校、医院等事业单位，建立健全对党员干部和行使公权力的管理人员的监督、教育制度。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进国企管理和职工日常教育活动，建立健全企业纪委组织和防范治理腐败工作制度机制。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进社区，建立健全纪律监察宣传教育阵地（包括宣传栏、廉政文化展板、墙画等）和流动党员教育管理制度机制。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进电视、报刊等媒体宣传内容，建立健全经常性的党规党纪和国家监察的宣传教育专栏等阵地。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进互联网，建立健全网站等宣传教育阵地和网评员等队伍以及相应的工作制度，以巩固和维护党在虚拟社会及意识形态领域的执政地位和执政基础。</w:t>
      </w:r>
    </w:p>
    <w:p w:rsidR="009D2F2F" w:rsidRPr="00FB0470" w:rsidRDefault="009D2F2F" w:rsidP="00FB0470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FB0470">
        <w:rPr>
          <w:rFonts w:ascii="宋体" w:hAnsi="宋体" w:hint="eastAsia"/>
          <w:sz w:val="24"/>
        </w:rPr>
        <w:t>进村庄，建立健全农村党支部、村委会及行使公权力人员的纪律监察宣传教育管理制度，建设好下乡宣传教育的“大篷车”和“文艺轻骑兵”，办好传统的宣传教育专栏和“大喇叭”广播等阵地。</w:t>
      </w:r>
    </w:p>
    <w:p w:rsidR="009D2F2F" w:rsidRPr="00FB0470" w:rsidRDefault="009D2F2F" w:rsidP="00FB047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Chars="200" w:firstLine="480"/>
        <w:rPr>
          <w:rFonts w:ascii="宋体" w:hAnsi="宋体"/>
          <w:kern w:val="2"/>
        </w:rPr>
      </w:pPr>
    </w:p>
    <w:sectPr w:rsidR="009D2F2F" w:rsidRPr="00FB0470" w:rsidSect="00C3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FB" w:rsidRDefault="00315EFB" w:rsidP="00255745">
      <w:r>
        <w:separator/>
      </w:r>
    </w:p>
  </w:endnote>
  <w:endnote w:type="continuationSeparator" w:id="1">
    <w:p w:rsidR="00315EFB" w:rsidRDefault="00315EFB" w:rsidP="002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FB" w:rsidRDefault="00315EFB" w:rsidP="00255745">
      <w:r>
        <w:separator/>
      </w:r>
    </w:p>
  </w:footnote>
  <w:footnote w:type="continuationSeparator" w:id="1">
    <w:p w:rsidR="00315EFB" w:rsidRDefault="00315EFB" w:rsidP="00255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2F"/>
    <w:rsid w:val="00007E42"/>
    <w:rsid w:val="00255745"/>
    <w:rsid w:val="00315EFB"/>
    <w:rsid w:val="007920C1"/>
    <w:rsid w:val="009D2F2F"/>
    <w:rsid w:val="00C317B2"/>
    <w:rsid w:val="00D33B32"/>
    <w:rsid w:val="00FB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2F2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5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57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5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MS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3</cp:revision>
  <dcterms:created xsi:type="dcterms:W3CDTF">2018-07-18T12:44:00Z</dcterms:created>
  <dcterms:modified xsi:type="dcterms:W3CDTF">2018-09-11T06:41:00Z</dcterms:modified>
</cp:coreProperties>
</file>