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22" w:rsidRPr="006E2A32" w:rsidRDefault="00644122">
      <w:pPr>
        <w:pStyle w:val="a5"/>
        <w:widowControl/>
        <w:spacing w:beforeAutospacing="0" w:after="90" w:afterAutospacing="0" w:line="24" w:lineRule="atLeast"/>
        <w:jc w:val="center"/>
        <w:rPr>
          <w:rStyle w:val="a6"/>
          <w:rFonts w:ascii="宋体" w:eastAsia="宋体" w:hAnsi="宋体" w:cs="宋体" w:hint="eastAsia"/>
          <w:color w:val="auto"/>
          <w:sz w:val="55"/>
          <w:szCs w:val="55"/>
          <w:shd w:val="clear" w:color="auto" w:fill="FFFFFF"/>
        </w:rPr>
      </w:pPr>
    </w:p>
    <w:p w:rsidR="00644122" w:rsidRPr="006E2A32" w:rsidRDefault="00644122">
      <w:pPr>
        <w:pStyle w:val="a5"/>
        <w:widowControl/>
        <w:spacing w:beforeAutospacing="0" w:after="90" w:afterAutospacing="0" w:line="24" w:lineRule="atLeast"/>
        <w:jc w:val="center"/>
        <w:rPr>
          <w:rStyle w:val="a6"/>
          <w:rFonts w:ascii="宋体" w:eastAsia="宋体" w:hAnsi="宋体" w:cs="宋体"/>
          <w:color w:val="auto"/>
          <w:sz w:val="55"/>
          <w:szCs w:val="55"/>
          <w:shd w:val="clear" w:color="auto" w:fill="FFFFFF"/>
        </w:rPr>
      </w:pPr>
    </w:p>
    <w:p w:rsidR="00644122" w:rsidRPr="006E2A32" w:rsidRDefault="002075A5">
      <w:pPr>
        <w:pStyle w:val="a5"/>
        <w:widowControl/>
        <w:spacing w:beforeAutospacing="0" w:after="90" w:afterAutospacing="0" w:line="24" w:lineRule="atLeast"/>
        <w:jc w:val="center"/>
        <w:rPr>
          <w:rStyle w:val="a6"/>
          <w:rFonts w:ascii="宋体" w:eastAsia="宋体" w:hAnsi="宋体" w:cs="宋体"/>
          <w:color w:val="auto"/>
          <w:sz w:val="55"/>
          <w:szCs w:val="55"/>
          <w:shd w:val="clear" w:color="auto" w:fill="FFFFFF"/>
        </w:rPr>
      </w:pPr>
      <w:r w:rsidRPr="006E2A32">
        <w:rPr>
          <w:rStyle w:val="a6"/>
          <w:rFonts w:ascii="宋体" w:eastAsia="宋体" w:hAnsi="宋体" w:cs="宋体" w:hint="eastAsia"/>
          <w:color w:val="auto"/>
          <w:sz w:val="55"/>
          <w:szCs w:val="55"/>
          <w:shd w:val="clear" w:color="auto" w:fill="FFFFFF"/>
        </w:rPr>
        <w:t>湖北第二师范学院建筑与材料学院</w:t>
      </w:r>
    </w:p>
    <w:p w:rsidR="00644122" w:rsidRPr="006E2A32" w:rsidRDefault="002075A5">
      <w:pPr>
        <w:pStyle w:val="a5"/>
        <w:widowControl/>
        <w:spacing w:beforeAutospacing="0" w:after="90" w:afterAutospacing="0" w:line="24" w:lineRule="atLeast"/>
        <w:jc w:val="center"/>
        <w:rPr>
          <w:rStyle w:val="a6"/>
          <w:rFonts w:ascii="宋体" w:eastAsia="宋体" w:hAnsi="宋体" w:cs="宋体"/>
          <w:color w:val="auto"/>
          <w:sz w:val="55"/>
          <w:szCs w:val="55"/>
          <w:shd w:val="clear" w:color="auto" w:fill="FFFFFF"/>
        </w:rPr>
      </w:pPr>
      <w:r w:rsidRPr="006E2A32">
        <w:rPr>
          <w:rStyle w:val="a6"/>
          <w:rFonts w:ascii="宋体" w:eastAsia="宋体" w:hAnsi="宋体" w:cs="宋体" w:hint="eastAsia"/>
          <w:color w:val="auto"/>
          <w:sz w:val="55"/>
          <w:szCs w:val="55"/>
          <w:shd w:val="clear" w:color="auto" w:fill="FFFFFF"/>
        </w:rPr>
        <w:t>本科教学工作审核评估</w:t>
      </w:r>
    </w:p>
    <w:p w:rsidR="00644122" w:rsidRPr="006E2A32" w:rsidRDefault="00644122">
      <w:pPr>
        <w:pStyle w:val="a5"/>
        <w:widowControl/>
        <w:spacing w:beforeAutospacing="0" w:after="90" w:afterAutospacing="0" w:line="24" w:lineRule="atLeast"/>
        <w:jc w:val="center"/>
        <w:rPr>
          <w:rStyle w:val="a6"/>
          <w:rFonts w:ascii="宋体" w:eastAsia="宋体" w:hAnsi="宋体" w:cs="宋体"/>
          <w:color w:val="auto"/>
          <w:sz w:val="55"/>
          <w:szCs w:val="55"/>
          <w:shd w:val="clear" w:color="auto" w:fill="FFFFFF"/>
        </w:rPr>
      </w:pPr>
    </w:p>
    <w:p w:rsidR="00644122" w:rsidRPr="006E2A32" w:rsidRDefault="002075A5">
      <w:pPr>
        <w:pStyle w:val="a5"/>
        <w:widowControl/>
        <w:spacing w:beforeAutospacing="0" w:after="90" w:afterAutospacing="0" w:line="24" w:lineRule="atLeast"/>
        <w:jc w:val="center"/>
        <w:rPr>
          <w:rStyle w:val="a6"/>
          <w:rFonts w:ascii="宋体" w:eastAsia="宋体" w:hAnsi="宋体" w:cs="宋体"/>
          <w:color w:val="auto"/>
          <w:sz w:val="55"/>
          <w:szCs w:val="55"/>
          <w:shd w:val="clear" w:color="auto" w:fill="FFFFFF"/>
        </w:rPr>
      </w:pPr>
      <w:r w:rsidRPr="006E2A32">
        <w:rPr>
          <w:rStyle w:val="a6"/>
          <w:rFonts w:ascii="宋体" w:eastAsia="宋体" w:hAnsi="宋体" w:cs="宋体" w:hint="eastAsia"/>
          <w:color w:val="auto"/>
          <w:sz w:val="55"/>
          <w:szCs w:val="55"/>
          <w:shd w:val="clear" w:color="auto" w:fill="FFFFFF"/>
        </w:rPr>
        <w:t>自</w:t>
      </w:r>
    </w:p>
    <w:p w:rsidR="00644122" w:rsidRPr="006E2A32" w:rsidRDefault="002075A5">
      <w:pPr>
        <w:pStyle w:val="a5"/>
        <w:widowControl/>
        <w:spacing w:beforeAutospacing="0" w:after="90" w:afterAutospacing="0" w:line="24" w:lineRule="atLeast"/>
        <w:jc w:val="center"/>
        <w:rPr>
          <w:rStyle w:val="a6"/>
          <w:rFonts w:ascii="宋体" w:eastAsia="宋体" w:hAnsi="宋体" w:cs="宋体"/>
          <w:color w:val="auto"/>
          <w:sz w:val="55"/>
          <w:szCs w:val="55"/>
          <w:shd w:val="clear" w:color="auto" w:fill="FFFFFF"/>
        </w:rPr>
      </w:pPr>
      <w:r w:rsidRPr="006E2A32">
        <w:rPr>
          <w:rStyle w:val="a6"/>
          <w:rFonts w:ascii="宋体" w:eastAsia="宋体" w:hAnsi="宋体" w:cs="宋体" w:hint="eastAsia"/>
          <w:color w:val="auto"/>
          <w:sz w:val="55"/>
          <w:szCs w:val="55"/>
          <w:shd w:val="clear" w:color="auto" w:fill="FFFFFF"/>
        </w:rPr>
        <w:t>评</w:t>
      </w:r>
    </w:p>
    <w:p w:rsidR="00644122" w:rsidRPr="006E2A32" w:rsidRDefault="002075A5">
      <w:pPr>
        <w:pStyle w:val="a5"/>
        <w:widowControl/>
        <w:spacing w:beforeAutospacing="0" w:after="90" w:afterAutospacing="0" w:line="24" w:lineRule="atLeast"/>
        <w:jc w:val="center"/>
        <w:rPr>
          <w:rStyle w:val="a6"/>
          <w:rFonts w:ascii="宋体" w:eastAsia="宋体" w:hAnsi="宋体" w:cs="宋体"/>
          <w:color w:val="auto"/>
          <w:sz w:val="55"/>
          <w:szCs w:val="55"/>
          <w:shd w:val="clear" w:color="auto" w:fill="FFFFFF"/>
        </w:rPr>
      </w:pPr>
      <w:r w:rsidRPr="006E2A32">
        <w:rPr>
          <w:rStyle w:val="a6"/>
          <w:rFonts w:ascii="宋体" w:eastAsia="宋体" w:hAnsi="宋体" w:cs="宋体" w:hint="eastAsia"/>
          <w:color w:val="auto"/>
          <w:sz w:val="55"/>
          <w:szCs w:val="55"/>
          <w:shd w:val="clear" w:color="auto" w:fill="FFFFFF"/>
        </w:rPr>
        <w:t>报</w:t>
      </w:r>
    </w:p>
    <w:p w:rsidR="00644122" w:rsidRPr="006E2A32" w:rsidRDefault="002075A5">
      <w:pPr>
        <w:pStyle w:val="a5"/>
        <w:widowControl/>
        <w:spacing w:beforeAutospacing="0" w:after="90" w:afterAutospacing="0" w:line="24" w:lineRule="atLeast"/>
        <w:jc w:val="center"/>
        <w:rPr>
          <w:color w:val="auto"/>
          <w:sz w:val="21"/>
          <w:szCs w:val="21"/>
        </w:rPr>
      </w:pPr>
      <w:r w:rsidRPr="006E2A32">
        <w:rPr>
          <w:rStyle w:val="a6"/>
          <w:rFonts w:ascii="宋体" w:eastAsia="宋体" w:hAnsi="宋体" w:cs="宋体" w:hint="eastAsia"/>
          <w:color w:val="auto"/>
          <w:sz w:val="55"/>
          <w:szCs w:val="55"/>
          <w:shd w:val="clear" w:color="auto" w:fill="FFFFFF"/>
        </w:rPr>
        <w:t>告</w:t>
      </w:r>
    </w:p>
    <w:p w:rsidR="00644122" w:rsidRPr="006E2A32" w:rsidRDefault="00644122">
      <w:pPr>
        <w:pStyle w:val="a5"/>
        <w:widowControl/>
        <w:spacing w:beforeAutospacing="0" w:after="90" w:afterAutospacing="0" w:line="24" w:lineRule="atLeast"/>
        <w:jc w:val="center"/>
        <w:rPr>
          <w:rStyle w:val="a6"/>
          <w:rFonts w:ascii="宋体" w:eastAsia="宋体" w:hAnsi="宋体" w:cs="宋体"/>
          <w:color w:val="auto"/>
          <w:sz w:val="30"/>
          <w:szCs w:val="30"/>
          <w:shd w:val="clear" w:color="auto" w:fill="FFFFFF"/>
        </w:rPr>
      </w:pPr>
    </w:p>
    <w:p w:rsidR="00644122" w:rsidRPr="006E2A32" w:rsidRDefault="00644122">
      <w:pPr>
        <w:pStyle w:val="a5"/>
        <w:widowControl/>
        <w:spacing w:beforeAutospacing="0" w:after="90" w:afterAutospacing="0" w:line="24" w:lineRule="atLeast"/>
        <w:jc w:val="center"/>
        <w:rPr>
          <w:rStyle w:val="a6"/>
          <w:rFonts w:ascii="宋体" w:eastAsia="宋体" w:hAnsi="宋体" w:cs="宋体"/>
          <w:color w:val="auto"/>
          <w:sz w:val="30"/>
          <w:szCs w:val="30"/>
          <w:shd w:val="clear" w:color="auto" w:fill="FFFFFF"/>
        </w:rPr>
      </w:pPr>
    </w:p>
    <w:p w:rsidR="00644122" w:rsidRPr="006E2A32" w:rsidRDefault="00644122">
      <w:pPr>
        <w:pStyle w:val="a5"/>
        <w:widowControl/>
        <w:spacing w:beforeAutospacing="0" w:after="90" w:afterAutospacing="0" w:line="24" w:lineRule="atLeast"/>
        <w:jc w:val="center"/>
        <w:rPr>
          <w:rStyle w:val="a6"/>
          <w:rFonts w:ascii="宋体" w:eastAsia="宋体" w:hAnsi="宋体" w:cs="宋体"/>
          <w:color w:val="auto"/>
          <w:sz w:val="30"/>
          <w:szCs w:val="30"/>
          <w:shd w:val="clear" w:color="auto" w:fill="FFFFFF"/>
        </w:rPr>
      </w:pPr>
    </w:p>
    <w:p w:rsidR="0096697C" w:rsidRPr="006E2A32" w:rsidRDefault="002075A5">
      <w:pPr>
        <w:pStyle w:val="a5"/>
        <w:widowControl/>
        <w:spacing w:beforeAutospacing="0" w:after="90" w:afterAutospacing="0" w:line="24" w:lineRule="atLeast"/>
        <w:jc w:val="center"/>
        <w:rPr>
          <w:rStyle w:val="a6"/>
          <w:rFonts w:ascii="宋体" w:eastAsia="宋体" w:hAnsi="宋体" w:cs="宋体"/>
          <w:color w:val="auto"/>
          <w:sz w:val="55"/>
          <w:szCs w:val="55"/>
          <w:shd w:val="clear" w:color="auto" w:fill="FFFFFF"/>
        </w:rPr>
        <w:sectPr w:rsidR="0096697C" w:rsidRPr="006E2A32">
          <w:pgSz w:w="11906" w:h="16838"/>
          <w:pgMar w:top="1440" w:right="1800" w:bottom="1440" w:left="1800" w:header="851" w:footer="992" w:gutter="0"/>
          <w:cols w:space="425"/>
          <w:docGrid w:type="lines" w:linePitch="312"/>
        </w:sectPr>
      </w:pPr>
      <w:r w:rsidRPr="006E2A32">
        <w:rPr>
          <w:rStyle w:val="a6"/>
          <w:rFonts w:ascii="宋体" w:eastAsia="宋体" w:hAnsi="宋体" w:cs="宋体" w:hint="eastAsia"/>
          <w:color w:val="auto"/>
          <w:sz w:val="55"/>
          <w:szCs w:val="55"/>
          <w:shd w:val="clear" w:color="auto" w:fill="FFFFFF"/>
        </w:rPr>
        <w:t>201</w:t>
      </w:r>
      <w:r w:rsidR="00ED5A96" w:rsidRPr="006E2A32">
        <w:rPr>
          <w:rStyle w:val="a6"/>
          <w:rFonts w:ascii="宋体" w:eastAsia="宋体" w:hAnsi="宋体" w:cs="宋体" w:hint="eastAsia"/>
          <w:color w:val="auto"/>
          <w:sz w:val="55"/>
          <w:szCs w:val="55"/>
          <w:shd w:val="clear" w:color="auto" w:fill="FFFFFF"/>
        </w:rPr>
        <w:t>8</w:t>
      </w:r>
      <w:r w:rsidRPr="006E2A32">
        <w:rPr>
          <w:rStyle w:val="a6"/>
          <w:rFonts w:ascii="宋体" w:eastAsia="宋体" w:hAnsi="宋体" w:cs="宋体" w:hint="eastAsia"/>
          <w:color w:val="auto"/>
          <w:sz w:val="55"/>
          <w:szCs w:val="55"/>
          <w:shd w:val="clear" w:color="auto" w:fill="FFFFFF"/>
        </w:rPr>
        <w:t>.</w:t>
      </w:r>
      <w:r w:rsidR="00ED5A96" w:rsidRPr="006E2A32">
        <w:rPr>
          <w:rStyle w:val="a6"/>
          <w:rFonts w:ascii="宋体" w:eastAsia="宋体" w:hAnsi="宋体" w:cs="宋体" w:hint="eastAsia"/>
          <w:color w:val="auto"/>
          <w:sz w:val="55"/>
          <w:szCs w:val="55"/>
          <w:shd w:val="clear" w:color="auto" w:fill="FFFFFF"/>
        </w:rPr>
        <w:t>04</w:t>
      </w:r>
    </w:p>
    <w:p w:rsidR="0096697C" w:rsidRPr="006E2A32" w:rsidRDefault="0096697C" w:rsidP="00B82750">
      <w:pPr>
        <w:pStyle w:val="TOC"/>
        <w:spacing w:before="312" w:after="156"/>
        <w:ind w:firstLine="640"/>
        <w:rPr>
          <w:color w:val="auto"/>
          <w:lang w:val="zh-CN"/>
        </w:rPr>
      </w:pPr>
    </w:p>
    <w:sdt>
      <w:sdtPr>
        <w:rPr>
          <w:rFonts w:asciiTheme="minorHAnsi" w:eastAsiaTheme="minorEastAsia" w:hAnsiTheme="minorHAnsi" w:cstheme="minorBidi"/>
          <w:color w:val="auto"/>
          <w:kern w:val="2"/>
          <w:sz w:val="21"/>
          <w:szCs w:val="24"/>
          <w:lang w:val="zh-CN"/>
        </w:rPr>
        <w:id w:val="106174000"/>
        <w:docPartObj>
          <w:docPartGallery w:val="Table of Contents"/>
          <w:docPartUnique/>
        </w:docPartObj>
      </w:sdtPr>
      <w:sdtEndPr>
        <w:rPr>
          <w:rFonts w:ascii="Times New Roman" w:eastAsia="宋体" w:hAnsi="Times New Roman"/>
          <w:b/>
          <w:bCs/>
        </w:rPr>
      </w:sdtEndPr>
      <w:sdtContent>
        <w:p w:rsidR="0096697C" w:rsidRPr="006E2A32" w:rsidRDefault="0096697C" w:rsidP="00B7556F">
          <w:pPr>
            <w:pStyle w:val="TOC"/>
            <w:spacing w:before="312" w:after="156"/>
            <w:ind w:firstLineChars="0" w:firstLine="0"/>
            <w:jc w:val="center"/>
            <w:rPr>
              <w:b/>
              <w:color w:val="auto"/>
            </w:rPr>
          </w:pPr>
          <w:r w:rsidRPr="006E2A32">
            <w:rPr>
              <w:b/>
              <w:color w:val="auto"/>
              <w:lang w:val="zh-CN"/>
            </w:rPr>
            <w:t>目</w:t>
          </w:r>
          <w:r w:rsidRPr="006E2A32">
            <w:rPr>
              <w:rFonts w:hint="eastAsia"/>
              <w:b/>
              <w:color w:val="auto"/>
              <w:lang w:val="zh-CN"/>
            </w:rPr>
            <w:t xml:space="preserve">  </w:t>
          </w:r>
          <w:r w:rsidRPr="006E2A32">
            <w:rPr>
              <w:b/>
              <w:color w:val="auto"/>
              <w:lang w:val="zh-CN"/>
            </w:rPr>
            <w:t>录</w:t>
          </w:r>
        </w:p>
        <w:p w:rsidR="00FC1067" w:rsidRDefault="00FC1067">
          <w:pPr>
            <w:pStyle w:val="10"/>
            <w:rPr>
              <w:rFonts w:asciiTheme="minorHAnsi" w:eastAsiaTheme="minorEastAsia" w:hAnsiTheme="minorHAnsi"/>
              <w:noProof/>
              <w:szCs w:val="22"/>
            </w:rPr>
          </w:pPr>
        </w:p>
        <w:p w:rsidR="00FC1067" w:rsidRDefault="00FC1067">
          <w:pPr>
            <w:pStyle w:val="10"/>
            <w:rPr>
              <w:rFonts w:asciiTheme="minorHAnsi" w:eastAsiaTheme="minorEastAsia" w:hAnsiTheme="minorHAnsi"/>
              <w:noProof/>
              <w:szCs w:val="22"/>
            </w:rPr>
          </w:pPr>
          <w:r w:rsidRPr="002A547A">
            <w:rPr>
              <w:noProof/>
            </w:rPr>
            <w:t xml:space="preserve">1 </w:t>
          </w:r>
          <w:r w:rsidRPr="002A547A">
            <w:rPr>
              <w:rFonts w:hint="eastAsia"/>
              <w:noProof/>
            </w:rPr>
            <w:t>定位与目标</w:t>
          </w:r>
          <w:r>
            <w:rPr>
              <w:noProof/>
              <w:webHidden/>
            </w:rPr>
            <w:tab/>
            <w:t>1</w:t>
          </w:r>
        </w:p>
        <w:p w:rsidR="00FC1067" w:rsidRDefault="00FC1067">
          <w:pPr>
            <w:pStyle w:val="20"/>
            <w:tabs>
              <w:tab w:val="right" w:leader="dot" w:pos="8296"/>
            </w:tabs>
            <w:rPr>
              <w:rFonts w:asciiTheme="minorHAnsi" w:eastAsiaTheme="minorEastAsia" w:hAnsiTheme="minorHAnsi"/>
              <w:noProof/>
              <w:szCs w:val="22"/>
            </w:rPr>
          </w:pPr>
          <w:r w:rsidRPr="002A547A">
            <w:rPr>
              <w:noProof/>
            </w:rPr>
            <w:t>1.1</w:t>
          </w:r>
          <w:r w:rsidRPr="002A547A">
            <w:rPr>
              <w:rFonts w:hint="eastAsia"/>
              <w:noProof/>
            </w:rPr>
            <w:t>办学定位</w:t>
          </w:r>
          <w:r>
            <w:rPr>
              <w:noProof/>
              <w:webHidden/>
            </w:rPr>
            <w:tab/>
            <w:t>1</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1.1.1 </w:t>
          </w:r>
          <w:r w:rsidRPr="002A547A">
            <w:rPr>
              <w:rFonts w:hint="eastAsia"/>
              <w:noProof/>
            </w:rPr>
            <w:t>办学方向、办学定位及确定依据</w:t>
          </w:r>
          <w:r>
            <w:rPr>
              <w:noProof/>
              <w:webHidden/>
            </w:rPr>
            <w:tab/>
            <w:t>1</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1.1.2 </w:t>
          </w:r>
          <w:r w:rsidRPr="002A547A">
            <w:rPr>
              <w:rFonts w:hint="eastAsia"/>
              <w:noProof/>
            </w:rPr>
            <w:t>办学定位在学院发展规划中的体现</w:t>
          </w:r>
          <w:r>
            <w:rPr>
              <w:noProof/>
              <w:webHidden/>
            </w:rPr>
            <w:tab/>
            <w:t>2</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1.1.3 </w:t>
          </w:r>
          <w:r w:rsidRPr="002A547A">
            <w:rPr>
              <w:rFonts w:hint="eastAsia"/>
              <w:noProof/>
            </w:rPr>
            <w:t>存在问题和解决办法</w:t>
          </w:r>
          <w:r>
            <w:rPr>
              <w:noProof/>
              <w:webHidden/>
            </w:rPr>
            <w:tab/>
            <w:t>3</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1.2 </w:t>
          </w:r>
          <w:r w:rsidRPr="002A547A">
            <w:rPr>
              <w:rFonts w:hint="eastAsia"/>
              <w:noProof/>
            </w:rPr>
            <w:t>培养目标</w:t>
          </w:r>
          <w:r>
            <w:rPr>
              <w:noProof/>
              <w:webHidden/>
            </w:rPr>
            <w:tab/>
            <w:t>4</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1.2.1 </w:t>
          </w:r>
          <w:r w:rsidRPr="002A547A">
            <w:rPr>
              <w:rFonts w:hint="eastAsia"/>
              <w:noProof/>
            </w:rPr>
            <w:t>培养目标及确定依据</w:t>
          </w:r>
          <w:r>
            <w:rPr>
              <w:noProof/>
              <w:webHidden/>
            </w:rPr>
            <w:tab/>
            <w:t>4</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1.3 </w:t>
          </w:r>
          <w:r w:rsidRPr="002A547A">
            <w:rPr>
              <w:rFonts w:hint="eastAsia"/>
              <w:noProof/>
            </w:rPr>
            <w:t>人才培养中心地位</w:t>
          </w:r>
          <w:r>
            <w:rPr>
              <w:noProof/>
              <w:webHidden/>
            </w:rPr>
            <w:tab/>
            <w:t>5</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1.3.1 </w:t>
          </w:r>
          <w:r w:rsidRPr="002A547A">
            <w:rPr>
              <w:rFonts w:hint="eastAsia"/>
              <w:noProof/>
            </w:rPr>
            <w:t>落实人才培养中心地位的政策与措施</w:t>
          </w:r>
          <w:r>
            <w:rPr>
              <w:noProof/>
              <w:webHidden/>
            </w:rPr>
            <w:tab/>
            <w:t>5</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1.3.3 </w:t>
          </w:r>
          <w:r w:rsidRPr="002A547A">
            <w:rPr>
              <w:rFonts w:hint="eastAsia"/>
              <w:noProof/>
            </w:rPr>
            <w:t>存在问题和解决办法</w:t>
          </w:r>
          <w:r>
            <w:rPr>
              <w:noProof/>
              <w:webHidden/>
            </w:rPr>
            <w:tab/>
            <w:t>8</w:t>
          </w:r>
        </w:p>
        <w:p w:rsidR="00FC1067" w:rsidRDefault="00FC1067">
          <w:pPr>
            <w:pStyle w:val="10"/>
            <w:rPr>
              <w:rFonts w:asciiTheme="minorHAnsi" w:eastAsiaTheme="minorEastAsia" w:hAnsiTheme="minorHAnsi"/>
              <w:noProof/>
              <w:szCs w:val="22"/>
            </w:rPr>
          </w:pPr>
          <w:r w:rsidRPr="002A547A">
            <w:rPr>
              <w:noProof/>
            </w:rPr>
            <w:t xml:space="preserve">2 </w:t>
          </w:r>
          <w:r w:rsidRPr="002A547A">
            <w:rPr>
              <w:rFonts w:hint="eastAsia"/>
              <w:noProof/>
            </w:rPr>
            <w:t>师资队伍</w:t>
          </w:r>
          <w:r>
            <w:rPr>
              <w:noProof/>
              <w:webHidden/>
            </w:rPr>
            <w:tab/>
            <w:t>8</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2.1 </w:t>
          </w:r>
          <w:r w:rsidRPr="002A547A">
            <w:rPr>
              <w:rFonts w:hint="eastAsia"/>
              <w:noProof/>
            </w:rPr>
            <w:t>数量与结构</w:t>
          </w:r>
          <w:r>
            <w:rPr>
              <w:noProof/>
              <w:webHidden/>
            </w:rPr>
            <w:tab/>
            <w:t>8</w:t>
          </w:r>
        </w:p>
        <w:p w:rsidR="00FC1067" w:rsidRDefault="00FC1067">
          <w:pPr>
            <w:pStyle w:val="30"/>
            <w:tabs>
              <w:tab w:val="right" w:leader="dot" w:pos="8296"/>
            </w:tabs>
            <w:rPr>
              <w:rFonts w:asciiTheme="minorHAnsi" w:eastAsiaTheme="minorEastAsia" w:hAnsiTheme="minorHAnsi"/>
              <w:noProof/>
              <w:szCs w:val="22"/>
            </w:rPr>
          </w:pPr>
          <w:r w:rsidRPr="002A547A">
            <w:rPr>
              <w:noProof/>
            </w:rPr>
            <w:t>2.1.1</w:t>
          </w:r>
          <w:r w:rsidRPr="002A547A">
            <w:rPr>
              <w:rFonts w:hint="eastAsia"/>
              <w:noProof/>
            </w:rPr>
            <w:t>教师队伍的数量与结构</w:t>
          </w:r>
          <w:r>
            <w:rPr>
              <w:noProof/>
              <w:webHidden/>
            </w:rPr>
            <w:tab/>
            <w:t>8</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2.1.2 </w:t>
          </w:r>
          <w:r w:rsidRPr="002A547A">
            <w:rPr>
              <w:rFonts w:hint="eastAsia"/>
              <w:noProof/>
            </w:rPr>
            <w:t>教师队伍建设规划及发展态势</w:t>
          </w:r>
          <w:r>
            <w:rPr>
              <w:noProof/>
              <w:webHidden/>
            </w:rPr>
            <w:tab/>
            <w:t>12</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2.1.3 </w:t>
          </w:r>
          <w:r w:rsidRPr="002A547A">
            <w:rPr>
              <w:rFonts w:hint="eastAsia"/>
              <w:noProof/>
            </w:rPr>
            <w:t>存在问题和解决办法</w:t>
          </w:r>
          <w:r>
            <w:rPr>
              <w:noProof/>
              <w:webHidden/>
            </w:rPr>
            <w:tab/>
            <w:t>12</w:t>
          </w:r>
        </w:p>
        <w:p w:rsidR="00FC1067" w:rsidRDefault="00FC1067">
          <w:pPr>
            <w:pStyle w:val="10"/>
            <w:rPr>
              <w:rFonts w:asciiTheme="minorHAnsi" w:eastAsiaTheme="minorEastAsia" w:hAnsiTheme="minorHAnsi"/>
              <w:noProof/>
              <w:szCs w:val="22"/>
            </w:rPr>
          </w:pPr>
          <w:r w:rsidRPr="002A547A">
            <w:rPr>
              <w:noProof/>
            </w:rPr>
            <w:t xml:space="preserve">3 </w:t>
          </w:r>
          <w:r w:rsidRPr="002A547A">
            <w:rPr>
              <w:rFonts w:hint="eastAsia"/>
              <w:noProof/>
            </w:rPr>
            <w:t>教学资源</w:t>
          </w:r>
          <w:r>
            <w:rPr>
              <w:noProof/>
              <w:webHidden/>
            </w:rPr>
            <w:tab/>
            <w:t>13</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3.1 </w:t>
          </w:r>
          <w:r w:rsidRPr="002A547A">
            <w:rPr>
              <w:rFonts w:hint="eastAsia"/>
              <w:noProof/>
            </w:rPr>
            <w:t>教学经费</w:t>
          </w:r>
          <w:r>
            <w:rPr>
              <w:noProof/>
              <w:webHidden/>
            </w:rPr>
            <w:tab/>
            <w:t>13</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3.2 </w:t>
          </w:r>
          <w:r w:rsidRPr="002A547A">
            <w:rPr>
              <w:rFonts w:hint="eastAsia"/>
              <w:noProof/>
            </w:rPr>
            <w:t>教学设施</w:t>
          </w:r>
          <w:r>
            <w:rPr>
              <w:noProof/>
              <w:webHidden/>
            </w:rPr>
            <w:tab/>
            <w:t>13</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3.2.1 </w:t>
          </w:r>
          <w:r w:rsidRPr="002A547A">
            <w:rPr>
              <w:rFonts w:hint="eastAsia"/>
              <w:noProof/>
            </w:rPr>
            <w:t>教学设施满足教学需要情况</w:t>
          </w:r>
          <w:r>
            <w:rPr>
              <w:noProof/>
              <w:webHidden/>
            </w:rPr>
            <w:tab/>
            <w:t>13</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3.2.2 </w:t>
          </w:r>
          <w:r w:rsidRPr="002A547A">
            <w:rPr>
              <w:rFonts w:hint="eastAsia"/>
              <w:noProof/>
            </w:rPr>
            <w:t>教学、科研设施的开放程度及利用情况</w:t>
          </w:r>
          <w:r>
            <w:rPr>
              <w:noProof/>
              <w:webHidden/>
            </w:rPr>
            <w:tab/>
            <w:t>13</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3.2.3 </w:t>
          </w:r>
          <w:r w:rsidRPr="002A547A">
            <w:rPr>
              <w:rFonts w:hint="eastAsia"/>
              <w:noProof/>
            </w:rPr>
            <w:t>教学信息化条件及资源建设</w:t>
          </w:r>
          <w:r>
            <w:rPr>
              <w:noProof/>
              <w:webHidden/>
            </w:rPr>
            <w:tab/>
            <w:t>14</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3.2.4 </w:t>
          </w:r>
          <w:r w:rsidRPr="002A547A">
            <w:rPr>
              <w:rFonts w:hint="eastAsia"/>
              <w:noProof/>
            </w:rPr>
            <w:t>存在问题和解决办法</w:t>
          </w:r>
          <w:r>
            <w:rPr>
              <w:noProof/>
              <w:webHidden/>
            </w:rPr>
            <w:tab/>
            <w:t>14</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3.3 </w:t>
          </w:r>
          <w:r w:rsidRPr="002A547A">
            <w:rPr>
              <w:rFonts w:hint="eastAsia"/>
              <w:noProof/>
            </w:rPr>
            <w:t>专业设置与培养方案</w:t>
          </w:r>
          <w:r>
            <w:rPr>
              <w:noProof/>
              <w:webHidden/>
            </w:rPr>
            <w:tab/>
            <w:t>15</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3.3.1 </w:t>
          </w:r>
          <w:r w:rsidRPr="002A547A">
            <w:rPr>
              <w:rFonts w:hint="eastAsia"/>
              <w:noProof/>
            </w:rPr>
            <w:t>专业建设规划与执行</w:t>
          </w:r>
          <w:r>
            <w:rPr>
              <w:noProof/>
              <w:webHidden/>
            </w:rPr>
            <w:tab/>
            <w:t>15</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3.3.2 </w:t>
          </w:r>
          <w:r w:rsidRPr="002A547A">
            <w:rPr>
              <w:rFonts w:hint="eastAsia"/>
              <w:noProof/>
            </w:rPr>
            <w:t>专业设置与结构调整</w:t>
          </w:r>
          <w:r>
            <w:rPr>
              <w:noProof/>
              <w:webHidden/>
            </w:rPr>
            <w:tab/>
            <w:t>15</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3.3.3 </w:t>
          </w:r>
          <w:r w:rsidRPr="002A547A">
            <w:rPr>
              <w:rFonts w:hint="eastAsia"/>
              <w:noProof/>
            </w:rPr>
            <w:t>培养方案的制定、执行与调整</w:t>
          </w:r>
          <w:r>
            <w:rPr>
              <w:noProof/>
              <w:webHidden/>
            </w:rPr>
            <w:tab/>
            <w:t>16</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3.3.4 </w:t>
          </w:r>
          <w:r w:rsidRPr="002A547A">
            <w:rPr>
              <w:rFonts w:hint="eastAsia"/>
              <w:noProof/>
            </w:rPr>
            <w:t>存在问题和解决办法</w:t>
          </w:r>
          <w:r>
            <w:rPr>
              <w:noProof/>
              <w:webHidden/>
            </w:rPr>
            <w:tab/>
            <w:t>16</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3.4 </w:t>
          </w:r>
          <w:r w:rsidRPr="002A547A">
            <w:rPr>
              <w:rFonts w:hint="eastAsia"/>
              <w:noProof/>
            </w:rPr>
            <w:t>课程资源</w:t>
          </w:r>
          <w:r>
            <w:rPr>
              <w:noProof/>
              <w:webHidden/>
            </w:rPr>
            <w:tab/>
            <w:t>16</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3.4.1 </w:t>
          </w:r>
          <w:r w:rsidRPr="002A547A">
            <w:rPr>
              <w:rFonts w:hint="eastAsia"/>
              <w:noProof/>
            </w:rPr>
            <w:t>课程建设规划与执行</w:t>
          </w:r>
          <w:r>
            <w:rPr>
              <w:noProof/>
              <w:webHidden/>
            </w:rPr>
            <w:tab/>
            <w:t>16</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3.4.2 </w:t>
          </w:r>
          <w:r w:rsidRPr="002A547A">
            <w:rPr>
              <w:rFonts w:hint="eastAsia"/>
              <w:noProof/>
            </w:rPr>
            <w:t>课程的数量、结构及优质课程资源建设</w:t>
          </w:r>
          <w:r>
            <w:rPr>
              <w:noProof/>
              <w:webHidden/>
            </w:rPr>
            <w:tab/>
            <w:t>17</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3.4.3 </w:t>
          </w:r>
          <w:r w:rsidRPr="002A547A">
            <w:rPr>
              <w:rFonts w:hint="eastAsia"/>
              <w:noProof/>
            </w:rPr>
            <w:t>教材建设与选用</w:t>
          </w:r>
          <w:r>
            <w:rPr>
              <w:noProof/>
              <w:webHidden/>
            </w:rPr>
            <w:tab/>
            <w:t>18</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3.4.4 </w:t>
          </w:r>
          <w:r w:rsidRPr="002A547A">
            <w:rPr>
              <w:rFonts w:hint="eastAsia"/>
              <w:noProof/>
            </w:rPr>
            <w:t>存在问题和解决办法</w:t>
          </w:r>
          <w:r>
            <w:rPr>
              <w:noProof/>
              <w:webHidden/>
            </w:rPr>
            <w:tab/>
            <w:t>18</w:t>
          </w:r>
        </w:p>
        <w:p w:rsidR="00FC1067" w:rsidRDefault="00FC1067">
          <w:pPr>
            <w:pStyle w:val="20"/>
            <w:tabs>
              <w:tab w:val="right" w:leader="dot" w:pos="8296"/>
            </w:tabs>
            <w:rPr>
              <w:rFonts w:asciiTheme="minorHAnsi" w:eastAsiaTheme="minorEastAsia" w:hAnsiTheme="minorHAnsi"/>
              <w:noProof/>
              <w:szCs w:val="22"/>
            </w:rPr>
          </w:pPr>
          <w:r w:rsidRPr="002A547A">
            <w:rPr>
              <w:noProof/>
            </w:rPr>
            <w:lastRenderedPageBreak/>
            <w:t xml:space="preserve">3.5 </w:t>
          </w:r>
          <w:r w:rsidRPr="002A547A">
            <w:rPr>
              <w:rFonts w:hint="eastAsia"/>
              <w:noProof/>
            </w:rPr>
            <w:t>社会资源</w:t>
          </w:r>
          <w:r>
            <w:rPr>
              <w:noProof/>
              <w:webHidden/>
            </w:rPr>
            <w:tab/>
            <w:t>19</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3.5.1 </w:t>
          </w:r>
          <w:r w:rsidRPr="002A547A">
            <w:rPr>
              <w:rFonts w:hint="eastAsia"/>
              <w:noProof/>
            </w:rPr>
            <w:t>合作办学、合作育人的措施与效果</w:t>
          </w:r>
          <w:r>
            <w:rPr>
              <w:noProof/>
              <w:webHidden/>
            </w:rPr>
            <w:tab/>
            <w:t>19</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3.5.2 </w:t>
          </w:r>
          <w:r w:rsidRPr="002A547A">
            <w:rPr>
              <w:rFonts w:hint="eastAsia"/>
              <w:noProof/>
            </w:rPr>
            <w:t>共建教学资源情况</w:t>
          </w:r>
          <w:r>
            <w:rPr>
              <w:noProof/>
              <w:webHidden/>
            </w:rPr>
            <w:tab/>
            <w:t>21</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3.5.3 </w:t>
          </w:r>
          <w:r w:rsidRPr="002A547A">
            <w:rPr>
              <w:rFonts w:hint="eastAsia"/>
              <w:noProof/>
            </w:rPr>
            <w:t>社会捐赠情况</w:t>
          </w:r>
          <w:r>
            <w:rPr>
              <w:noProof/>
              <w:webHidden/>
            </w:rPr>
            <w:tab/>
            <w:t>21</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3.5.4 </w:t>
          </w:r>
          <w:r w:rsidRPr="002A547A">
            <w:rPr>
              <w:rFonts w:hint="eastAsia"/>
              <w:noProof/>
            </w:rPr>
            <w:t>存在问题和解决办法</w:t>
          </w:r>
          <w:r>
            <w:rPr>
              <w:noProof/>
              <w:webHidden/>
            </w:rPr>
            <w:tab/>
            <w:t>21</w:t>
          </w:r>
        </w:p>
        <w:p w:rsidR="00FC1067" w:rsidRDefault="00FC1067">
          <w:pPr>
            <w:pStyle w:val="10"/>
            <w:rPr>
              <w:rFonts w:asciiTheme="minorHAnsi" w:eastAsiaTheme="minorEastAsia" w:hAnsiTheme="minorHAnsi"/>
              <w:noProof/>
              <w:szCs w:val="22"/>
            </w:rPr>
          </w:pPr>
          <w:r w:rsidRPr="002A547A">
            <w:rPr>
              <w:noProof/>
            </w:rPr>
            <w:t xml:space="preserve">4 </w:t>
          </w:r>
          <w:r w:rsidRPr="002A547A">
            <w:rPr>
              <w:rFonts w:hint="eastAsia"/>
              <w:noProof/>
            </w:rPr>
            <w:t>培养过程</w:t>
          </w:r>
          <w:r>
            <w:rPr>
              <w:noProof/>
              <w:webHidden/>
            </w:rPr>
            <w:tab/>
            <w:t>21</w:t>
          </w:r>
        </w:p>
        <w:p w:rsidR="00FC1067" w:rsidRDefault="00FC1067">
          <w:pPr>
            <w:pStyle w:val="20"/>
            <w:tabs>
              <w:tab w:val="right" w:leader="dot" w:pos="8296"/>
            </w:tabs>
            <w:rPr>
              <w:rFonts w:asciiTheme="minorHAnsi" w:eastAsiaTheme="minorEastAsia" w:hAnsiTheme="minorHAnsi"/>
              <w:noProof/>
              <w:szCs w:val="22"/>
            </w:rPr>
          </w:pPr>
          <w:r w:rsidRPr="002A547A">
            <w:rPr>
              <w:noProof/>
            </w:rPr>
            <w:t>4.1</w:t>
          </w:r>
          <w:r w:rsidRPr="002A547A">
            <w:rPr>
              <w:rFonts w:hint="eastAsia"/>
              <w:noProof/>
            </w:rPr>
            <w:t>课堂教学</w:t>
          </w:r>
          <w:r>
            <w:rPr>
              <w:noProof/>
              <w:webHidden/>
            </w:rPr>
            <w:tab/>
            <w:t>21</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4.1.1 </w:t>
          </w:r>
          <w:r w:rsidRPr="002A547A">
            <w:rPr>
              <w:rFonts w:hint="eastAsia"/>
              <w:noProof/>
            </w:rPr>
            <w:t>教学大纲的制订与执行</w:t>
          </w:r>
          <w:r>
            <w:rPr>
              <w:noProof/>
              <w:webHidden/>
            </w:rPr>
            <w:tab/>
            <w:t>21</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4.1.2 </w:t>
          </w:r>
          <w:r w:rsidRPr="002A547A">
            <w:rPr>
              <w:rFonts w:hint="eastAsia"/>
              <w:noProof/>
            </w:rPr>
            <w:t>教学内容对人才培养目标的体现，科研向教学转化</w:t>
          </w:r>
          <w:r>
            <w:rPr>
              <w:noProof/>
              <w:webHidden/>
            </w:rPr>
            <w:tab/>
            <w:t>22</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4.1.3 </w:t>
          </w:r>
          <w:r w:rsidRPr="002A547A">
            <w:rPr>
              <w:rFonts w:hint="eastAsia"/>
              <w:noProof/>
            </w:rPr>
            <w:t>教师教学方法，学生学习方式</w:t>
          </w:r>
          <w:r>
            <w:rPr>
              <w:noProof/>
              <w:webHidden/>
            </w:rPr>
            <w:tab/>
            <w:t>22</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4.1.4 </w:t>
          </w:r>
          <w:r w:rsidRPr="002A547A">
            <w:rPr>
              <w:rFonts w:hint="eastAsia"/>
              <w:noProof/>
            </w:rPr>
            <w:t>考试考核的方式方法及管理</w:t>
          </w:r>
          <w:r>
            <w:rPr>
              <w:noProof/>
              <w:webHidden/>
            </w:rPr>
            <w:tab/>
            <w:t>23</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4.1.5 </w:t>
          </w:r>
          <w:r w:rsidRPr="002A547A">
            <w:rPr>
              <w:rFonts w:hint="eastAsia"/>
              <w:noProof/>
            </w:rPr>
            <w:t>存在问题和解决办法</w:t>
          </w:r>
          <w:r>
            <w:rPr>
              <w:noProof/>
              <w:webHidden/>
            </w:rPr>
            <w:tab/>
            <w:t>24</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4.2 </w:t>
          </w:r>
          <w:r w:rsidRPr="002A547A">
            <w:rPr>
              <w:rFonts w:hint="eastAsia"/>
              <w:noProof/>
            </w:rPr>
            <w:t>实践教学</w:t>
          </w:r>
          <w:r>
            <w:rPr>
              <w:noProof/>
              <w:webHidden/>
            </w:rPr>
            <w:tab/>
            <w:t>25</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4.2.1 </w:t>
          </w:r>
          <w:r w:rsidRPr="002A547A">
            <w:rPr>
              <w:rFonts w:hint="eastAsia"/>
              <w:noProof/>
            </w:rPr>
            <w:t>实践教学与实习</w:t>
          </w:r>
          <w:r>
            <w:rPr>
              <w:noProof/>
              <w:webHidden/>
            </w:rPr>
            <w:tab/>
            <w:t>25</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4.2.2 </w:t>
          </w:r>
          <w:r w:rsidRPr="002A547A">
            <w:rPr>
              <w:rFonts w:hint="eastAsia"/>
              <w:noProof/>
            </w:rPr>
            <w:t>毕业论文</w:t>
          </w:r>
          <w:r>
            <w:rPr>
              <w:noProof/>
              <w:webHidden/>
            </w:rPr>
            <w:tab/>
            <w:t>28</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4.2.3 </w:t>
          </w:r>
          <w:r w:rsidRPr="002A547A">
            <w:rPr>
              <w:rFonts w:hint="eastAsia"/>
              <w:noProof/>
            </w:rPr>
            <w:t>存在问题和解决办法</w:t>
          </w:r>
          <w:r>
            <w:rPr>
              <w:noProof/>
              <w:webHidden/>
            </w:rPr>
            <w:tab/>
            <w:t>28</w:t>
          </w:r>
        </w:p>
        <w:p w:rsidR="00FC1067" w:rsidRDefault="00FC1067">
          <w:pPr>
            <w:pStyle w:val="20"/>
            <w:tabs>
              <w:tab w:val="right" w:leader="dot" w:pos="8296"/>
            </w:tabs>
            <w:rPr>
              <w:rFonts w:asciiTheme="minorHAnsi" w:eastAsiaTheme="minorEastAsia" w:hAnsiTheme="minorHAnsi"/>
              <w:noProof/>
              <w:szCs w:val="22"/>
            </w:rPr>
          </w:pPr>
          <w:r w:rsidRPr="002A547A">
            <w:rPr>
              <w:noProof/>
            </w:rPr>
            <w:t>4.3</w:t>
          </w:r>
          <w:r w:rsidRPr="002A547A">
            <w:rPr>
              <w:rFonts w:hint="eastAsia"/>
              <w:noProof/>
            </w:rPr>
            <w:t>第二课堂</w:t>
          </w:r>
          <w:r>
            <w:rPr>
              <w:noProof/>
              <w:webHidden/>
            </w:rPr>
            <w:tab/>
            <w:t>30</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4.3.1 </w:t>
          </w:r>
          <w:r w:rsidRPr="002A547A">
            <w:rPr>
              <w:rFonts w:hint="eastAsia"/>
              <w:noProof/>
            </w:rPr>
            <w:t>第二课堂育人体系建设与保障措施</w:t>
          </w:r>
          <w:r>
            <w:rPr>
              <w:noProof/>
              <w:webHidden/>
            </w:rPr>
            <w:tab/>
            <w:t>30</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4.3.2 </w:t>
          </w:r>
          <w:r w:rsidRPr="002A547A">
            <w:rPr>
              <w:rFonts w:hint="eastAsia"/>
              <w:noProof/>
            </w:rPr>
            <w:t>社团建设与校园文化、科技活动及育人效果</w:t>
          </w:r>
          <w:r>
            <w:rPr>
              <w:noProof/>
              <w:webHidden/>
            </w:rPr>
            <w:tab/>
            <w:t>31</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4.3.3 </w:t>
          </w:r>
          <w:r w:rsidRPr="002A547A">
            <w:rPr>
              <w:rFonts w:hint="eastAsia"/>
              <w:noProof/>
            </w:rPr>
            <w:t>存在问题和解决办法</w:t>
          </w:r>
          <w:r>
            <w:rPr>
              <w:noProof/>
              <w:webHidden/>
            </w:rPr>
            <w:tab/>
            <w:t>32</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4.4 </w:t>
          </w:r>
          <w:r w:rsidRPr="002A547A">
            <w:rPr>
              <w:rFonts w:hint="eastAsia"/>
              <w:noProof/>
            </w:rPr>
            <w:t>教学改革</w:t>
          </w:r>
          <w:r>
            <w:rPr>
              <w:noProof/>
              <w:webHidden/>
            </w:rPr>
            <w:tab/>
            <w:t>33</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4.4.1 </w:t>
          </w:r>
          <w:r w:rsidRPr="002A547A">
            <w:rPr>
              <w:rFonts w:hint="eastAsia"/>
              <w:noProof/>
            </w:rPr>
            <w:t>人才培养模式改革，人才培养体制、机制改革</w:t>
          </w:r>
          <w:r>
            <w:rPr>
              <w:noProof/>
              <w:webHidden/>
            </w:rPr>
            <w:tab/>
            <w:t>33</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4.4.2 </w:t>
          </w:r>
          <w:r w:rsidRPr="002A547A">
            <w:rPr>
              <w:rFonts w:hint="eastAsia"/>
              <w:noProof/>
            </w:rPr>
            <w:t>教学及管理信息化</w:t>
          </w:r>
          <w:r>
            <w:rPr>
              <w:noProof/>
              <w:webHidden/>
            </w:rPr>
            <w:tab/>
            <w:t>35</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4.4.3 </w:t>
          </w:r>
          <w:r w:rsidRPr="002A547A">
            <w:rPr>
              <w:rFonts w:hint="eastAsia"/>
              <w:noProof/>
            </w:rPr>
            <w:t>存在问题和解决办法</w:t>
          </w:r>
          <w:r>
            <w:rPr>
              <w:noProof/>
              <w:webHidden/>
            </w:rPr>
            <w:tab/>
            <w:t>35</w:t>
          </w:r>
        </w:p>
        <w:p w:rsidR="00FC1067" w:rsidRDefault="00FC1067">
          <w:pPr>
            <w:pStyle w:val="10"/>
            <w:rPr>
              <w:rFonts w:asciiTheme="minorHAnsi" w:eastAsiaTheme="minorEastAsia" w:hAnsiTheme="minorHAnsi"/>
              <w:noProof/>
              <w:szCs w:val="22"/>
            </w:rPr>
          </w:pPr>
          <w:r w:rsidRPr="002A547A">
            <w:rPr>
              <w:noProof/>
            </w:rPr>
            <w:t xml:space="preserve">5 </w:t>
          </w:r>
          <w:r w:rsidRPr="002A547A">
            <w:rPr>
              <w:rFonts w:hint="eastAsia"/>
              <w:noProof/>
            </w:rPr>
            <w:t>学生发展</w:t>
          </w:r>
          <w:r>
            <w:rPr>
              <w:noProof/>
              <w:webHidden/>
            </w:rPr>
            <w:tab/>
            <w:t>36</w:t>
          </w:r>
        </w:p>
        <w:p w:rsidR="00FC1067" w:rsidRDefault="00FC1067">
          <w:pPr>
            <w:pStyle w:val="20"/>
            <w:tabs>
              <w:tab w:val="right" w:leader="dot" w:pos="8296"/>
            </w:tabs>
            <w:rPr>
              <w:rFonts w:asciiTheme="minorHAnsi" w:eastAsiaTheme="minorEastAsia" w:hAnsiTheme="minorHAnsi"/>
              <w:noProof/>
              <w:szCs w:val="22"/>
            </w:rPr>
          </w:pPr>
          <w:r w:rsidRPr="002A547A">
            <w:rPr>
              <w:noProof/>
            </w:rPr>
            <w:t>5.1</w:t>
          </w:r>
          <w:r w:rsidRPr="002A547A">
            <w:rPr>
              <w:rFonts w:hint="eastAsia"/>
              <w:noProof/>
            </w:rPr>
            <w:t>招生及生源情况</w:t>
          </w:r>
          <w:r>
            <w:rPr>
              <w:noProof/>
              <w:webHidden/>
            </w:rPr>
            <w:tab/>
            <w:t>36</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5.1.1 </w:t>
          </w:r>
          <w:r w:rsidRPr="002A547A">
            <w:rPr>
              <w:rFonts w:hint="eastAsia"/>
              <w:noProof/>
            </w:rPr>
            <w:t>生源情况</w:t>
          </w:r>
          <w:r>
            <w:rPr>
              <w:noProof/>
              <w:webHidden/>
            </w:rPr>
            <w:tab/>
            <w:t>36</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5.1.2 </w:t>
          </w:r>
          <w:r w:rsidRPr="002A547A">
            <w:rPr>
              <w:rFonts w:hint="eastAsia"/>
              <w:noProof/>
            </w:rPr>
            <w:t>存在问题与解决</w:t>
          </w:r>
          <w:r>
            <w:rPr>
              <w:noProof/>
              <w:webHidden/>
            </w:rPr>
            <w:tab/>
            <w:t>36</w:t>
          </w:r>
        </w:p>
        <w:p w:rsidR="00FC1067" w:rsidRDefault="00FC1067">
          <w:pPr>
            <w:pStyle w:val="20"/>
            <w:tabs>
              <w:tab w:val="right" w:leader="dot" w:pos="8296"/>
            </w:tabs>
            <w:rPr>
              <w:rFonts w:asciiTheme="minorHAnsi" w:eastAsiaTheme="minorEastAsia" w:hAnsiTheme="minorHAnsi"/>
              <w:noProof/>
              <w:szCs w:val="22"/>
            </w:rPr>
          </w:pPr>
          <w:r w:rsidRPr="002A547A">
            <w:rPr>
              <w:noProof/>
            </w:rPr>
            <w:t>5.2</w:t>
          </w:r>
          <w:r w:rsidRPr="002A547A">
            <w:rPr>
              <w:rFonts w:hint="eastAsia"/>
              <w:noProof/>
            </w:rPr>
            <w:t>学生指导与服务</w:t>
          </w:r>
          <w:r>
            <w:rPr>
              <w:noProof/>
              <w:webHidden/>
            </w:rPr>
            <w:tab/>
            <w:t>36</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5.2.1 </w:t>
          </w:r>
          <w:r w:rsidRPr="002A547A">
            <w:rPr>
              <w:rFonts w:hint="eastAsia"/>
              <w:noProof/>
            </w:rPr>
            <w:t>学生指导与服务的内容、组织与保障</w:t>
          </w:r>
          <w:r>
            <w:rPr>
              <w:noProof/>
              <w:webHidden/>
            </w:rPr>
            <w:tab/>
            <w:t>36</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5.2.2 </w:t>
          </w:r>
          <w:r w:rsidRPr="002A547A">
            <w:rPr>
              <w:rFonts w:hint="eastAsia"/>
              <w:noProof/>
            </w:rPr>
            <w:t>学生对指导与服务的评价</w:t>
          </w:r>
          <w:r>
            <w:rPr>
              <w:noProof/>
              <w:webHidden/>
            </w:rPr>
            <w:tab/>
            <w:t>37</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5.2.3 </w:t>
          </w:r>
          <w:r w:rsidRPr="002A547A">
            <w:rPr>
              <w:rFonts w:hint="eastAsia"/>
              <w:noProof/>
            </w:rPr>
            <w:t>存在问题和解决办法</w:t>
          </w:r>
          <w:r>
            <w:rPr>
              <w:noProof/>
              <w:webHidden/>
            </w:rPr>
            <w:tab/>
            <w:t>37</w:t>
          </w:r>
        </w:p>
        <w:p w:rsidR="00FC1067" w:rsidRDefault="00FC1067">
          <w:pPr>
            <w:pStyle w:val="20"/>
            <w:tabs>
              <w:tab w:val="right" w:leader="dot" w:pos="8296"/>
            </w:tabs>
            <w:rPr>
              <w:rFonts w:asciiTheme="minorHAnsi" w:eastAsiaTheme="minorEastAsia" w:hAnsiTheme="minorHAnsi"/>
              <w:noProof/>
              <w:szCs w:val="22"/>
            </w:rPr>
          </w:pPr>
          <w:r w:rsidRPr="002A547A">
            <w:rPr>
              <w:noProof/>
            </w:rPr>
            <w:t>5.3</w:t>
          </w:r>
          <w:r w:rsidRPr="002A547A">
            <w:rPr>
              <w:rFonts w:hint="eastAsia"/>
              <w:noProof/>
            </w:rPr>
            <w:t>学风与学习效果</w:t>
          </w:r>
          <w:r>
            <w:rPr>
              <w:noProof/>
              <w:webHidden/>
            </w:rPr>
            <w:tab/>
            <w:t>37</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5.3.1 </w:t>
          </w:r>
          <w:r w:rsidRPr="002A547A">
            <w:rPr>
              <w:rFonts w:hint="eastAsia"/>
              <w:noProof/>
            </w:rPr>
            <w:t>学风建设与效果</w:t>
          </w:r>
          <w:r>
            <w:rPr>
              <w:noProof/>
              <w:webHidden/>
            </w:rPr>
            <w:tab/>
            <w:t>37</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5.3.2 </w:t>
          </w:r>
          <w:r w:rsidRPr="002A547A">
            <w:rPr>
              <w:rFonts w:hint="eastAsia"/>
              <w:noProof/>
            </w:rPr>
            <w:t>学生学业成绩及综合素质表现</w:t>
          </w:r>
          <w:r>
            <w:rPr>
              <w:noProof/>
              <w:webHidden/>
            </w:rPr>
            <w:tab/>
            <w:t>37</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5.3.3 </w:t>
          </w:r>
          <w:r w:rsidRPr="002A547A">
            <w:rPr>
              <w:rFonts w:hint="eastAsia"/>
              <w:noProof/>
            </w:rPr>
            <w:t>学生对自我学习与成长的满意度</w:t>
          </w:r>
          <w:r>
            <w:rPr>
              <w:noProof/>
              <w:webHidden/>
            </w:rPr>
            <w:tab/>
            <w:t>42</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5.3.4 </w:t>
          </w:r>
          <w:r w:rsidRPr="002A547A">
            <w:rPr>
              <w:rFonts w:hint="eastAsia"/>
              <w:noProof/>
            </w:rPr>
            <w:t>存在问题和解决办法</w:t>
          </w:r>
          <w:r>
            <w:rPr>
              <w:noProof/>
              <w:webHidden/>
            </w:rPr>
            <w:tab/>
            <w:t>42</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5.4 </w:t>
          </w:r>
          <w:r w:rsidRPr="002A547A">
            <w:rPr>
              <w:rFonts w:hint="eastAsia"/>
              <w:noProof/>
            </w:rPr>
            <w:t>毕业、就业与发展</w:t>
          </w:r>
          <w:r>
            <w:rPr>
              <w:noProof/>
              <w:webHidden/>
            </w:rPr>
            <w:tab/>
            <w:t>42</w:t>
          </w:r>
        </w:p>
        <w:p w:rsidR="00FC1067" w:rsidRDefault="00FC1067">
          <w:pPr>
            <w:pStyle w:val="30"/>
            <w:tabs>
              <w:tab w:val="right" w:leader="dot" w:pos="8296"/>
            </w:tabs>
            <w:rPr>
              <w:rFonts w:asciiTheme="minorHAnsi" w:eastAsiaTheme="minorEastAsia" w:hAnsiTheme="minorHAnsi"/>
              <w:noProof/>
              <w:szCs w:val="22"/>
            </w:rPr>
          </w:pPr>
          <w:r w:rsidRPr="002A547A">
            <w:rPr>
              <w:noProof/>
            </w:rPr>
            <w:lastRenderedPageBreak/>
            <w:t xml:space="preserve">5.4.1 </w:t>
          </w:r>
          <w:r w:rsidRPr="002A547A">
            <w:rPr>
              <w:rFonts w:hint="eastAsia"/>
              <w:noProof/>
            </w:rPr>
            <w:t>毕业生就业率与职业发展情况</w:t>
          </w:r>
          <w:r>
            <w:rPr>
              <w:noProof/>
              <w:webHidden/>
            </w:rPr>
            <w:tab/>
            <w:t>42</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5.4.2 </w:t>
          </w:r>
          <w:r w:rsidRPr="002A547A">
            <w:rPr>
              <w:rFonts w:hint="eastAsia"/>
              <w:noProof/>
            </w:rPr>
            <w:t>用人单位对毕业生评价</w:t>
          </w:r>
          <w:r>
            <w:rPr>
              <w:noProof/>
              <w:webHidden/>
            </w:rPr>
            <w:tab/>
            <w:t>43</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5.4.3 </w:t>
          </w:r>
          <w:r w:rsidRPr="002A547A">
            <w:rPr>
              <w:rFonts w:hint="eastAsia"/>
              <w:noProof/>
            </w:rPr>
            <w:t>存在问题及工作措施</w:t>
          </w:r>
          <w:r>
            <w:rPr>
              <w:noProof/>
              <w:webHidden/>
            </w:rPr>
            <w:tab/>
            <w:t>43</w:t>
          </w:r>
        </w:p>
        <w:p w:rsidR="00FC1067" w:rsidRDefault="00FC1067">
          <w:pPr>
            <w:pStyle w:val="10"/>
            <w:rPr>
              <w:rFonts w:asciiTheme="minorHAnsi" w:eastAsiaTheme="minorEastAsia" w:hAnsiTheme="minorHAnsi"/>
              <w:noProof/>
              <w:szCs w:val="22"/>
            </w:rPr>
          </w:pPr>
          <w:r w:rsidRPr="002A547A">
            <w:rPr>
              <w:noProof/>
            </w:rPr>
            <w:t xml:space="preserve">6 </w:t>
          </w:r>
          <w:r w:rsidRPr="002A547A">
            <w:rPr>
              <w:rFonts w:hint="eastAsia"/>
              <w:noProof/>
            </w:rPr>
            <w:t>质量监测与控制</w:t>
          </w:r>
          <w:r>
            <w:rPr>
              <w:noProof/>
              <w:webHidden/>
            </w:rPr>
            <w:tab/>
            <w:t>44</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6.1 </w:t>
          </w:r>
          <w:r w:rsidRPr="002A547A">
            <w:rPr>
              <w:rFonts w:hint="eastAsia"/>
              <w:noProof/>
            </w:rPr>
            <w:t>教学质量保障体系</w:t>
          </w:r>
          <w:r>
            <w:rPr>
              <w:noProof/>
              <w:webHidden/>
            </w:rPr>
            <w:tab/>
            <w:t>44</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6.2 </w:t>
          </w:r>
          <w:r w:rsidRPr="002A547A">
            <w:rPr>
              <w:rFonts w:hint="eastAsia"/>
              <w:noProof/>
            </w:rPr>
            <w:t>质量监测</w:t>
          </w:r>
          <w:r>
            <w:rPr>
              <w:noProof/>
              <w:webHidden/>
            </w:rPr>
            <w:tab/>
            <w:t>45</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6.3 </w:t>
          </w:r>
          <w:r w:rsidRPr="002A547A">
            <w:rPr>
              <w:rFonts w:hint="eastAsia"/>
              <w:noProof/>
            </w:rPr>
            <w:t>质量信息及利用</w:t>
          </w:r>
          <w:r>
            <w:rPr>
              <w:noProof/>
              <w:webHidden/>
            </w:rPr>
            <w:tab/>
            <w:t>45</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6.4 </w:t>
          </w:r>
          <w:r w:rsidRPr="002A547A">
            <w:rPr>
              <w:rFonts w:hint="eastAsia"/>
              <w:noProof/>
            </w:rPr>
            <w:t>质量改进</w:t>
          </w:r>
          <w:r>
            <w:rPr>
              <w:noProof/>
              <w:webHidden/>
            </w:rPr>
            <w:tab/>
            <w:t>45</w:t>
          </w:r>
        </w:p>
        <w:p w:rsidR="00FC1067" w:rsidRDefault="00FC1067">
          <w:pPr>
            <w:pStyle w:val="10"/>
            <w:rPr>
              <w:rFonts w:asciiTheme="minorHAnsi" w:eastAsiaTheme="minorEastAsia" w:hAnsiTheme="minorHAnsi"/>
              <w:noProof/>
              <w:szCs w:val="22"/>
            </w:rPr>
          </w:pPr>
          <w:r w:rsidRPr="002A547A">
            <w:rPr>
              <w:noProof/>
            </w:rPr>
            <w:t xml:space="preserve">7 </w:t>
          </w:r>
          <w:r w:rsidRPr="002A547A">
            <w:rPr>
              <w:rFonts w:hint="eastAsia"/>
              <w:noProof/>
            </w:rPr>
            <w:t>自选特色项目</w:t>
          </w:r>
          <w:r>
            <w:rPr>
              <w:noProof/>
              <w:webHidden/>
            </w:rPr>
            <w:tab/>
            <w:t>50</w:t>
          </w:r>
        </w:p>
        <w:p w:rsidR="00FC1067" w:rsidRDefault="00FC1067">
          <w:pPr>
            <w:pStyle w:val="10"/>
            <w:rPr>
              <w:rFonts w:asciiTheme="minorHAnsi" w:eastAsiaTheme="minorEastAsia" w:hAnsiTheme="minorHAnsi"/>
              <w:noProof/>
              <w:szCs w:val="22"/>
            </w:rPr>
          </w:pPr>
          <w:r w:rsidRPr="002A547A">
            <w:rPr>
              <w:rFonts w:hint="eastAsia"/>
              <w:noProof/>
            </w:rPr>
            <w:t>——突出“绿色、节能、环保”的学科发展理念，打造“建筑节能”专业群，立足建筑行业培养高素质人才。</w:t>
          </w:r>
          <w:r>
            <w:rPr>
              <w:noProof/>
              <w:webHidden/>
            </w:rPr>
            <w:tab/>
            <w:t>50</w:t>
          </w:r>
        </w:p>
        <w:p w:rsidR="00FC1067" w:rsidRDefault="00FC1067">
          <w:pPr>
            <w:pStyle w:val="20"/>
            <w:tabs>
              <w:tab w:val="right" w:leader="dot" w:pos="8296"/>
            </w:tabs>
            <w:rPr>
              <w:rFonts w:asciiTheme="minorHAnsi" w:eastAsiaTheme="minorEastAsia" w:hAnsiTheme="minorHAnsi"/>
              <w:noProof/>
              <w:szCs w:val="22"/>
            </w:rPr>
          </w:pPr>
          <w:r w:rsidRPr="002A547A">
            <w:rPr>
              <w:noProof/>
            </w:rPr>
            <w:t>7.1</w:t>
          </w:r>
          <w:r w:rsidRPr="002A547A">
            <w:rPr>
              <w:rFonts w:hint="eastAsia"/>
              <w:noProof/>
            </w:rPr>
            <w:t>围绕国家和地方经济社会发展新战略，定位人才培养新目标</w:t>
          </w:r>
          <w:r>
            <w:rPr>
              <w:noProof/>
              <w:webHidden/>
            </w:rPr>
            <w:tab/>
            <w:t>50</w:t>
          </w:r>
        </w:p>
        <w:p w:rsidR="00FC1067" w:rsidRDefault="00FC1067">
          <w:pPr>
            <w:pStyle w:val="20"/>
            <w:tabs>
              <w:tab w:val="right" w:leader="dot" w:pos="8296"/>
            </w:tabs>
            <w:rPr>
              <w:rFonts w:asciiTheme="minorHAnsi" w:eastAsiaTheme="minorEastAsia" w:hAnsiTheme="minorHAnsi"/>
              <w:noProof/>
              <w:szCs w:val="22"/>
            </w:rPr>
          </w:pPr>
          <w:r w:rsidRPr="002A547A">
            <w:rPr>
              <w:noProof/>
            </w:rPr>
            <w:t>7.2</w:t>
          </w:r>
          <w:r w:rsidRPr="002A547A">
            <w:rPr>
              <w:rFonts w:hint="eastAsia"/>
              <w:noProof/>
            </w:rPr>
            <w:t>紧扣事业发展新要求和新变化，强化人才培养新举措</w:t>
          </w:r>
          <w:r>
            <w:rPr>
              <w:noProof/>
              <w:webHidden/>
            </w:rPr>
            <w:tab/>
            <w:t>51</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7.2.1 </w:t>
          </w:r>
          <w:r w:rsidRPr="002A547A">
            <w:rPr>
              <w:rFonts w:hint="eastAsia"/>
              <w:noProof/>
            </w:rPr>
            <w:t>探索建立工科发展新范式</w:t>
          </w:r>
          <w:r>
            <w:rPr>
              <w:noProof/>
              <w:webHidden/>
            </w:rPr>
            <w:tab/>
            <w:t>51</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7.2.2 </w:t>
          </w:r>
          <w:r w:rsidRPr="002A547A">
            <w:rPr>
              <w:rFonts w:hint="eastAsia"/>
              <w:noProof/>
            </w:rPr>
            <w:t>做好顶层设计</w:t>
          </w:r>
          <w:r>
            <w:rPr>
              <w:noProof/>
              <w:webHidden/>
            </w:rPr>
            <w:tab/>
            <w:t>51</w:t>
          </w:r>
        </w:p>
        <w:p w:rsidR="00FC1067" w:rsidRDefault="00FC1067">
          <w:pPr>
            <w:pStyle w:val="20"/>
            <w:tabs>
              <w:tab w:val="right" w:leader="dot" w:pos="8296"/>
            </w:tabs>
            <w:rPr>
              <w:rFonts w:asciiTheme="minorHAnsi" w:eastAsiaTheme="minorEastAsia" w:hAnsiTheme="minorHAnsi"/>
              <w:noProof/>
              <w:szCs w:val="22"/>
            </w:rPr>
          </w:pPr>
          <w:r w:rsidRPr="002A547A">
            <w:rPr>
              <w:noProof/>
            </w:rPr>
            <w:t xml:space="preserve">7.3 </w:t>
          </w:r>
          <w:r w:rsidRPr="002A547A">
            <w:rPr>
              <w:rFonts w:hint="eastAsia"/>
              <w:noProof/>
            </w:rPr>
            <w:t>不断整合学科资源，搭建</w:t>
          </w:r>
          <w:r w:rsidRPr="002A547A">
            <w:rPr>
              <w:noProof/>
            </w:rPr>
            <w:t xml:space="preserve"> </w:t>
          </w:r>
          <w:r w:rsidRPr="002A547A">
            <w:rPr>
              <w:rFonts w:hint="eastAsia"/>
              <w:noProof/>
            </w:rPr>
            <w:t>“建筑节能”</w:t>
          </w:r>
          <w:r w:rsidRPr="002A547A">
            <w:rPr>
              <w:noProof/>
            </w:rPr>
            <w:t xml:space="preserve"> </w:t>
          </w:r>
          <w:r w:rsidRPr="002A547A">
            <w:rPr>
              <w:rFonts w:hint="eastAsia"/>
              <w:noProof/>
            </w:rPr>
            <w:t>平台集群</w:t>
          </w:r>
          <w:r>
            <w:rPr>
              <w:noProof/>
              <w:webHidden/>
            </w:rPr>
            <w:tab/>
            <w:t>51</w:t>
          </w:r>
        </w:p>
        <w:p w:rsidR="00FC1067" w:rsidRDefault="00FC1067">
          <w:pPr>
            <w:pStyle w:val="30"/>
            <w:tabs>
              <w:tab w:val="right" w:leader="dot" w:pos="8296"/>
            </w:tabs>
            <w:rPr>
              <w:rFonts w:asciiTheme="minorHAnsi" w:eastAsiaTheme="minorEastAsia" w:hAnsiTheme="minorHAnsi"/>
              <w:noProof/>
              <w:szCs w:val="22"/>
            </w:rPr>
          </w:pPr>
          <w:r w:rsidRPr="002A547A">
            <w:rPr>
              <w:noProof/>
            </w:rPr>
            <w:t xml:space="preserve">7.3.1 </w:t>
          </w:r>
          <w:r w:rsidRPr="002A547A">
            <w:rPr>
              <w:rFonts w:hint="eastAsia"/>
              <w:noProof/>
            </w:rPr>
            <w:t>在材料学科上，做好环境友好与资源节约两大未来发展的主题</w:t>
          </w:r>
          <w:r>
            <w:rPr>
              <w:noProof/>
              <w:webHidden/>
            </w:rPr>
            <w:tab/>
            <w:t>51</w:t>
          </w:r>
        </w:p>
        <w:p w:rsidR="00FC1067" w:rsidRDefault="00FC1067">
          <w:pPr>
            <w:pStyle w:val="30"/>
            <w:tabs>
              <w:tab w:val="right" w:leader="dot" w:pos="8296"/>
            </w:tabs>
            <w:rPr>
              <w:rFonts w:asciiTheme="minorHAnsi" w:eastAsiaTheme="minorEastAsia" w:hAnsiTheme="minorHAnsi"/>
              <w:noProof/>
              <w:szCs w:val="22"/>
            </w:rPr>
          </w:pPr>
          <w:r w:rsidRPr="002A547A">
            <w:rPr>
              <w:noProof/>
            </w:rPr>
            <w:t>7.3.2</w:t>
          </w:r>
          <w:r w:rsidRPr="002A547A">
            <w:rPr>
              <w:rFonts w:hint="eastAsia"/>
              <w:noProof/>
            </w:rPr>
            <w:t>弯道超越，抢战</w:t>
          </w:r>
          <w:r w:rsidRPr="002A547A">
            <w:rPr>
              <w:noProof/>
            </w:rPr>
            <w:t>BIM</w:t>
          </w:r>
          <w:r w:rsidRPr="002A547A">
            <w:rPr>
              <w:rFonts w:hint="eastAsia"/>
              <w:noProof/>
            </w:rPr>
            <w:t>应用本科教育人才培养战略高点</w:t>
          </w:r>
          <w:r>
            <w:rPr>
              <w:noProof/>
              <w:webHidden/>
            </w:rPr>
            <w:tab/>
            <w:t>53</w:t>
          </w:r>
        </w:p>
        <w:p w:rsidR="0096697C" w:rsidRPr="006E2A32" w:rsidRDefault="00401DDF"/>
      </w:sdtContent>
    </w:sdt>
    <w:p w:rsidR="00644122" w:rsidRPr="006E2A32" w:rsidRDefault="00644122">
      <w:pPr>
        <w:spacing w:line="360" w:lineRule="auto"/>
        <w:ind w:firstLineChars="200" w:firstLine="602"/>
        <w:rPr>
          <w:rFonts w:ascii="楷体" w:eastAsia="楷体" w:hAnsi="楷体" w:cs="楷体"/>
          <w:b/>
          <w:bCs/>
          <w:sz w:val="30"/>
          <w:szCs w:val="30"/>
        </w:rPr>
      </w:pPr>
    </w:p>
    <w:p w:rsidR="002075A5" w:rsidRPr="006E2A32" w:rsidRDefault="002075A5">
      <w:pPr>
        <w:spacing w:line="360" w:lineRule="auto"/>
        <w:ind w:firstLineChars="200" w:firstLine="602"/>
        <w:rPr>
          <w:rFonts w:ascii="楷体" w:eastAsia="楷体" w:hAnsi="楷体" w:cs="楷体"/>
          <w:b/>
          <w:bCs/>
          <w:sz w:val="30"/>
          <w:szCs w:val="30"/>
        </w:rPr>
        <w:sectPr w:rsidR="002075A5" w:rsidRPr="006E2A32">
          <w:pgSz w:w="11906" w:h="16838"/>
          <w:pgMar w:top="1440" w:right="1800" w:bottom="1440" w:left="1800" w:header="851" w:footer="992" w:gutter="0"/>
          <w:cols w:space="425"/>
          <w:docGrid w:type="lines" w:linePitch="312"/>
        </w:sectPr>
      </w:pPr>
    </w:p>
    <w:p w:rsidR="00644122" w:rsidRPr="006E2A32" w:rsidRDefault="00644122">
      <w:pPr>
        <w:spacing w:line="360" w:lineRule="auto"/>
        <w:ind w:firstLineChars="200" w:firstLine="602"/>
        <w:rPr>
          <w:rFonts w:ascii="楷体" w:eastAsia="楷体" w:hAnsi="楷体" w:cs="楷体"/>
          <w:b/>
          <w:bCs/>
          <w:sz w:val="30"/>
          <w:szCs w:val="30"/>
        </w:rPr>
      </w:pPr>
    </w:p>
    <w:p w:rsidR="00644122" w:rsidRPr="006E2A32" w:rsidRDefault="002075A5" w:rsidP="00B82750">
      <w:pPr>
        <w:pStyle w:val="ad"/>
      </w:pPr>
      <w:bookmarkStart w:id="0" w:name="_Toc503825854"/>
      <w:bookmarkStart w:id="1" w:name="_Toc503826136"/>
      <w:bookmarkStart w:id="2" w:name="_Toc503892522"/>
      <w:bookmarkStart w:id="3" w:name="_Toc510514756"/>
      <w:bookmarkStart w:id="4" w:name="_Toc519863402"/>
      <w:r w:rsidRPr="006E2A32">
        <w:rPr>
          <w:rFonts w:hint="eastAsia"/>
        </w:rPr>
        <w:t>建筑与材料学院</w:t>
      </w:r>
      <w:bookmarkEnd w:id="0"/>
      <w:bookmarkEnd w:id="1"/>
      <w:bookmarkEnd w:id="2"/>
      <w:bookmarkEnd w:id="3"/>
      <w:bookmarkEnd w:id="4"/>
    </w:p>
    <w:p w:rsidR="00644122" w:rsidRPr="006E2A32" w:rsidRDefault="002075A5">
      <w:pPr>
        <w:pStyle w:val="ad"/>
      </w:pPr>
      <w:bookmarkStart w:id="5" w:name="_Toc503825855"/>
      <w:bookmarkStart w:id="6" w:name="_Toc503826137"/>
      <w:bookmarkStart w:id="7" w:name="_Toc503892523"/>
      <w:bookmarkStart w:id="8" w:name="_Toc510514757"/>
      <w:bookmarkStart w:id="9" w:name="_Toc519863403"/>
      <w:r w:rsidRPr="006E2A32">
        <w:rPr>
          <w:rFonts w:hint="eastAsia"/>
        </w:rPr>
        <w:t>本科教学工作审核评估自评报告</w:t>
      </w:r>
      <w:bookmarkEnd w:id="5"/>
      <w:bookmarkEnd w:id="6"/>
      <w:bookmarkEnd w:id="7"/>
      <w:bookmarkEnd w:id="8"/>
      <w:bookmarkEnd w:id="9"/>
    </w:p>
    <w:p w:rsidR="00644122" w:rsidRPr="006E2A32" w:rsidRDefault="00644122">
      <w:pPr>
        <w:spacing w:line="360" w:lineRule="auto"/>
        <w:rPr>
          <w:rFonts w:ascii="楷体" w:eastAsia="楷体" w:hAnsi="楷体" w:cs="楷体"/>
          <w:b/>
          <w:bCs/>
          <w:sz w:val="24"/>
        </w:rPr>
      </w:pPr>
    </w:p>
    <w:p w:rsidR="00644122" w:rsidRPr="006E2A32" w:rsidRDefault="002075A5">
      <w:pPr>
        <w:pStyle w:val="1"/>
        <w:spacing w:before="312" w:after="156"/>
        <w:ind w:firstLine="643"/>
      </w:pPr>
      <w:bookmarkStart w:id="10" w:name="_Toc519863404"/>
      <w:r w:rsidRPr="006E2A32">
        <w:rPr>
          <w:rFonts w:hint="eastAsia"/>
        </w:rPr>
        <w:t xml:space="preserve">1 </w:t>
      </w:r>
      <w:r w:rsidRPr="006E2A32">
        <w:rPr>
          <w:rFonts w:hint="eastAsia"/>
        </w:rPr>
        <w:t>定位与目标</w:t>
      </w:r>
      <w:bookmarkEnd w:id="10"/>
    </w:p>
    <w:p w:rsidR="00644122" w:rsidRPr="006E2A32" w:rsidRDefault="002075A5">
      <w:pPr>
        <w:pStyle w:val="2"/>
        <w:spacing w:before="156"/>
        <w:ind w:firstLine="600"/>
      </w:pPr>
      <w:bookmarkStart w:id="11" w:name="_Toc519863405"/>
      <w:r w:rsidRPr="006E2A32">
        <w:rPr>
          <w:rFonts w:hint="eastAsia"/>
        </w:rPr>
        <w:t>1.1</w:t>
      </w:r>
      <w:r w:rsidRPr="006E2A32">
        <w:rPr>
          <w:rFonts w:hint="eastAsia"/>
        </w:rPr>
        <w:t>办学定位</w:t>
      </w:r>
      <w:bookmarkEnd w:id="11"/>
      <w:r w:rsidRPr="006E2A32">
        <w:rPr>
          <w:rFonts w:hint="eastAsia"/>
        </w:rPr>
        <w:t xml:space="preserve"> </w:t>
      </w:r>
    </w:p>
    <w:p w:rsidR="00644122" w:rsidRPr="006E2A32" w:rsidRDefault="002075A5">
      <w:pPr>
        <w:pStyle w:val="3"/>
        <w:spacing w:before="156"/>
        <w:ind w:firstLine="560"/>
        <w:rPr>
          <w:rFonts w:hint="default"/>
        </w:rPr>
      </w:pPr>
      <w:bookmarkStart w:id="12" w:name="_Toc519863406"/>
      <w:r w:rsidRPr="006E2A32">
        <w:t xml:space="preserve">1.1.1 </w:t>
      </w:r>
      <w:r w:rsidRPr="006E2A32">
        <w:t>办学方向、办学定位及确定依据</w:t>
      </w:r>
      <w:bookmarkEnd w:id="12"/>
    </w:p>
    <w:p w:rsidR="00644122" w:rsidRPr="006E2A32" w:rsidRDefault="002075A5" w:rsidP="00082C94">
      <w:pPr>
        <w:pStyle w:val="af"/>
        <w:ind w:firstLine="480"/>
      </w:pPr>
      <w:r w:rsidRPr="006E2A32">
        <w:rPr>
          <w:rFonts w:hint="eastAsia"/>
        </w:rPr>
        <w:t>《国家中长期教育改革和发展规划纲要》中明确提出，引导高校合理定位，克服同质化倾向，形成各自的办学理念和风格，在不同层次、不同领域办出特色，争创一流。我院在确定办学方向及办学定位时，坚持“问题导向，紧扣发展；系统设计，统筹布局；全面创新，重点突破；强化激励，人才为先。”的基本原则，并坚持以生为本，以专业建设及课程建设为纽带，</w:t>
      </w:r>
      <w:r w:rsidR="00DE1849">
        <w:rPr>
          <w:rFonts w:hint="eastAsia"/>
        </w:rPr>
        <w:t>凝练</w:t>
      </w:r>
      <w:r w:rsidRPr="006E2A32">
        <w:rPr>
          <w:rFonts w:hint="eastAsia"/>
        </w:rPr>
        <w:t>学科方向；以应用型人才培养为抓手，搞好内涵建设。树立争优意识、特色意识，提高学院核心竞争力。本着“服务经济社会、服务学科建设、服务人才培养”的目标，优化结构、提高质量、办出特色。</w:t>
      </w:r>
      <w:r w:rsidRPr="006E2A32">
        <w:t xml:space="preserve"> </w:t>
      </w:r>
    </w:p>
    <w:p w:rsidR="00644122" w:rsidRPr="006E2A32" w:rsidRDefault="002075A5" w:rsidP="00082C94">
      <w:pPr>
        <w:pStyle w:val="af"/>
        <w:ind w:firstLine="480"/>
      </w:pPr>
      <w:r w:rsidRPr="006E2A32">
        <w:t>1.</w:t>
      </w:r>
      <w:r w:rsidRPr="006E2A32">
        <w:rPr>
          <w:rFonts w:hint="eastAsia"/>
        </w:rPr>
        <w:t>办学定位：应用型多学科交叉的工科院系。学生规模在</w:t>
      </w:r>
      <w:r w:rsidRPr="006E2A32">
        <w:t>1000</w:t>
      </w:r>
      <w:r w:rsidRPr="006E2A32">
        <w:rPr>
          <w:rFonts w:hint="eastAsia"/>
        </w:rPr>
        <w:t>左右，在编专业教师队伍人数在</w:t>
      </w:r>
      <w:r w:rsidRPr="006E2A32">
        <w:t>50</w:t>
      </w:r>
      <w:r w:rsidRPr="006E2A32">
        <w:rPr>
          <w:rFonts w:hint="eastAsia"/>
        </w:rPr>
        <w:t>人左右。</w:t>
      </w:r>
    </w:p>
    <w:p w:rsidR="00644122" w:rsidRPr="006E2A32" w:rsidRDefault="002075A5" w:rsidP="00082C94">
      <w:pPr>
        <w:pStyle w:val="af"/>
        <w:ind w:firstLine="480"/>
      </w:pPr>
      <w:r w:rsidRPr="006E2A32">
        <w:t>2.</w:t>
      </w:r>
      <w:r w:rsidRPr="006E2A32">
        <w:rPr>
          <w:rFonts w:hint="eastAsia"/>
        </w:rPr>
        <w:t>层次定位：以本科为主、专科为辅，逐步过渡到全部为本科教育，启动研究生教育的准备工作。</w:t>
      </w:r>
    </w:p>
    <w:p w:rsidR="00644122" w:rsidRPr="006E2A32" w:rsidRDefault="002075A5" w:rsidP="00082C94">
      <w:pPr>
        <w:pStyle w:val="af"/>
        <w:ind w:firstLine="480"/>
      </w:pPr>
      <w:r w:rsidRPr="006E2A32">
        <w:t>3.</w:t>
      </w:r>
      <w:r w:rsidRPr="006E2A32">
        <w:rPr>
          <w:rFonts w:hint="eastAsia"/>
        </w:rPr>
        <w:t>服务面向定位：立足光谷、面向武汉，</w:t>
      </w:r>
      <w:r w:rsidR="007305DA">
        <w:rPr>
          <w:rFonts w:hint="eastAsia"/>
        </w:rPr>
        <w:t>辐射</w:t>
      </w:r>
      <w:r w:rsidRPr="006E2A32">
        <w:rPr>
          <w:rFonts w:hint="eastAsia"/>
        </w:rPr>
        <w:t>全省，服务行业经济。</w:t>
      </w:r>
    </w:p>
    <w:p w:rsidR="00644122" w:rsidRPr="006E2A32" w:rsidRDefault="002075A5" w:rsidP="00082C94">
      <w:pPr>
        <w:pStyle w:val="af"/>
        <w:ind w:firstLine="480"/>
      </w:pPr>
      <w:r w:rsidRPr="006E2A32">
        <w:t>4.</w:t>
      </w:r>
      <w:r w:rsidRPr="006E2A32">
        <w:rPr>
          <w:rFonts w:hint="eastAsia"/>
        </w:rPr>
        <w:t>学科发展定位：以材料类学科为主、土木类和管理科学与工程类学科为支撑，形成“一主双翼”的学科结构。不断整合学科资源，搭建</w:t>
      </w:r>
      <w:r w:rsidRPr="006E2A32">
        <w:t xml:space="preserve"> </w:t>
      </w:r>
      <w:r w:rsidRPr="006E2A32">
        <w:rPr>
          <w:rFonts w:hint="eastAsia"/>
        </w:rPr>
        <w:t>“建筑节能”</w:t>
      </w:r>
      <w:r w:rsidRPr="006E2A32">
        <w:t xml:space="preserve"> </w:t>
      </w:r>
      <w:r w:rsidRPr="006E2A32">
        <w:rPr>
          <w:rFonts w:hint="eastAsia"/>
        </w:rPr>
        <w:t>平台集群，结合学科前沿发展，促进三大学科在新型建筑材料、建筑工程虚拟仿真、绿色建造与管理等领域交叉融合。</w:t>
      </w:r>
    </w:p>
    <w:p w:rsidR="00644122" w:rsidRPr="006E2A32" w:rsidRDefault="002075A5" w:rsidP="00082C94">
      <w:pPr>
        <w:pStyle w:val="af"/>
        <w:ind w:firstLine="480"/>
      </w:pPr>
      <w:r w:rsidRPr="006E2A32">
        <w:t>5.</w:t>
      </w:r>
      <w:r w:rsidRPr="006E2A32">
        <w:rPr>
          <w:rFonts w:hint="eastAsia"/>
        </w:rPr>
        <w:t>人才培养定位：培养人格健全、基础扎实、实践能力强、有创新精神、具</w:t>
      </w:r>
      <w:r w:rsidRPr="006E2A32">
        <w:rPr>
          <w:rFonts w:hint="eastAsia"/>
        </w:rPr>
        <w:lastRenderedPageBreak/>
        <w:t>有“大工程观”背景的高素质工程应用型人才。</w:t>
      </w:r>
    </w:p>
    <w:p w:rsidR="00644122" w:rsidRPr="006E2A32" w:rsidRDefault="002075A5">
      <w:pPr>
        <w:pStyle w:val="3"/>
        <w:spacing w:before="156"/>
        <w:ind w:firstLine="560"/>
        <w:rPr>
          <w:rFonts w:hint="default"/>
        </w:rPr>
      </w:pPr>
      <w:bookmarkStart w:id="13" w:name="_Toc519863407"/>
      <w:r w:rsidRPr="006E2A32">
        <w:t xml:space="preserve">1.1.2 </w:t>
      </w:r>
      <w:r w:rsidRPr="006E2A32">
        <w:t>办学定位在学院发展规划中的体现</w:t>
      </w:r>
      <w:bookmarkEnd w:id="13"/>
      <w:r w:rsidRPr="006E2A32">
        <w:t xml:space="preserve"> </w:t>
      </w:r>
    </w:p>
    <w:p w:rsidR="00644122" w:rsidRPr="006E2A32" w:rsidRDefault="002075A5" w:rsidP="00082C94">
      <w:pPr>
        <w:pStyle w:val="af"/>
        <w:ind w:firstLine="480"/>
      </w:pPr>
      <w:r w:rsidRPr="006E2A32">
        <w:rPr>
          <w:rFonts w:hint="eastAsia"/>
        </w:rPr>
        <w:t>1.</w:t>
      </w:r>
      <w:r w:rsidRPr="006E2A32">
        <w:rPr>
          <w:rFonts w:hint="eastAsia"/>
        </w:rPr>
        <w:t>在学院办学理念中的体现</w:t>
      </w:r>
    </w:p>
    <w:p w:rsidR="00644122" w:rsidRPr="006E2A32" w:rsidRDefault="002075A5" w:rsidP="00082C94">
      <w:pPr>
        <w:pStyle w:val="af"/>
        <w:ind w:firstLine="480"/>
      </w:pPr>
      <w:r w:rsidRPr="006E2A32">
        <w:rPr>
          <w:rFonts w:hint="eastAsia"/>
        </w:rPr>
        <w:t>学院的办学理念是：以建筑行业为背景，突出“绿色、节能、环保”的学科发展理念，突出人文综合素质的培养。坚持以培养具有“大工程观”背景的高素质工程应用型人才为导向，推动学术研究成果向应用型教学内容的转化；在教学过程中，坚持理论知识传授与技能训练相统一，理论教学与实操训练相统一；学院在强化教学，营造重视教学氛围和制度上下功夫，以确保教学质量的提高。</w:t>
      </w:r>
    </w:p>
    <w:p w:rsidR="00644122" w:rsidRPr="006E2A32" w:rsidRDefault="002075A5" w:rsidP="00082C94">
      <w:pPr>
        <w:pStyle w:val="af"/>
        <w:ind w:firstLine="480"/>
      </w:pPr>
      <w:r w:rsidRPr="006E2A32">
        <w:rPr>
          <w:rFonts w:hint="eastAsia"/>
        </w:rPr>
        <w:t>2.</w:t>
      </w:r>
      <w:r w:rsidRPr="006E2A32">
        <w:rPr>
          <w:rFonts w:hint="eastAsia"/>
        </w:rPr>
        <w:t>在教学方法与手段中的体现</w:t>
      </w:r>
    </w:p>
    <w:p w:rsidR="00644122" w:rsidRPr="006E2A32" w:rsidRDefault="002075A5" w:rsidP="00082C94">
      <w:pPr>
        <w:pStyle w:val="af"/>
        <w:ind w:firstLine="480"/>
      </w:pPr>
      <w:r w:rsidRPr="006E2A32">
        <w:rPr>
          <w:rFonts w:hint="eastAsia"/>
        </w:rPr>
        <w:t>学院积极探索教学方法与手段改革，教学效果和质量明显提高。在改革中，鼓励教师在教学方法上注重教学与科研的一体化，以教学促进科研，以科研提升教学质量；引导教师改变传统的以教师为主体，以书本为中心的填鸭式的教学方式。鼓励各学科不断进行课程结构的调整。</w:t>
      </w:r>
    </w:p>
    <w:p w:rsidR="00644122" w:rsidRPr="006E2A32" w:rsidRDefault="002075A5" w:rsidP="00082C94">
      <w:pPr>
        <w:pStyle w:val="af"/>
        <w:ind w:firstLine="480"/>
      </w:pPr>
      <w:r w:rsidRPr="006E2A32">
        <w:rPr>
          <w:rFonts w:hint="eastAsia"/>
        </w:rPr>
        <w:t>考试是教学过程中的重要环节，是评价教学得失和教学工作信息反馈的一种手段。我院将考试方法改革作为教学改革的重要组成部分，鼓励教师在考试方法方面进行积极的改革实践。如课程考核体现命题应有的规范性、科学性和公正性，建立相应的命题、审题、阅卷制度；探索科学评判学生学业成绩的评价体系。提倡多元化</w:t>
      </w:r>
      <w:r w:rsidR="008E7566" w:rsidRPr="006E2A32">
        <w:rPr>
          <w:rFonts w:hint="eastAsia"/>
        </w:rPr>
        <w:t>的考核评价方法。如除闭卷笔试外，还实行期终考试与平时考查相结合。</w:t>
      </w:r>
    </w:p>
    <w:p w:rsidR="00644122" w:rsidRPr="006E2A32" w:rsidRDefault="002075A5" w:rsidP="00082C94">
      <w:pPr>
        <w:pStyle w:val="af"/>
        <w:ind w:firstLine="480"/>
      </w:pPr>
      <w:r w:rsidRPr="006E2A32">
        <w:rPr>
          <w:rFonts w:hint="eastAsia"/>
        </w:rPr>
        <w:t>对于考查课程，提倡多元化考试方式。笔试与口试、实践考查相结合，闭卷与开卷相结合，如鼓励积极采用论文、调研报告、辩论、竞赛、演讲等形式，做到了考试内容全面化、形式多样化；重视考核后信息的分析、处理和意见反馈。科学、合理的考核，对教学可以起积极促进作用，有效地激发了学生学习的积极性，培养了学生的创新能力，有利于学生个性的发展。</w:t>
      </w:r>
    </w:p>
    <w:p w:rsidR="00644122" w:rsidRPr="006E2A32" w:rsidRDefault="002075A5" w:rsidP="00082C94">
      <w:pPr>
        <w:pStyle w:val="af"/>
        <w:ind w:firstLine="480"/>
      </w:pPr>
      <w:r w:rsidRPr="006E2A32">
        <w:rPr>
          <w:rFonts w:hint="eastAsia"/>
        </w:rPr>
        <w:t xml:space="preserve">3. </w:t>
      </w:r>
      <w:r w:rsidRPr="006E2A32">
        <w:rPr>
          <w:rFonts w:hint="eastAsia"/>
        </w:rPr>
        <w:t>在教学改革中的体现</w:t>
      </w:r>
    </w:p>
    <w:p w:rsidR="00644122" w:rsidRPr="006E2A32" w:rsidRDefault="002075A5" w:rsidP="00082C94">
      <w:pPr>
        <w:pStyle w:val="af"/>
        <w:ind w:firstLine="480"/>
      </w:pPr>
      <w:r w:rsidRPr="006E2A32">
        <w:rPr>
          <w:rFonts w:hint="eastAsia"/>
        </w:rPr>
        <w:t>学院以教改项目为重点，全面推动课程体系和教学内容改革。大力支持教学研究，鼓励教师参加各级各类教学研究活动，以立项的方式有组织、有计划、有目的地实施课程和教学内容改革。严格遵守教学科研规章制度，保证教学研究和教学改革的深入开展。</w:t>
      </w:r>
    </w:p>
    <w:p w:rsidR="00644122" w:rsidRPr="006E2A32" w:rsidRDefault="002075A5" w:rsidP="00082C94">
      <w:pPr>
        <w:pStyle w:val="af"/>
        <w:ind w:firstLine="480"/>
      </w:pPr>
      <w:r w:rsidRPr="006E2A32">
        <w:rPr>
          <w:rFonts w:hint="eastAsia"/>
        </w:rPr>
        <w:lastRenderedPageBreak/>
        <w:t>4.</w:t>
      </w:r>
      <w:r w:rsidRPr="006E2A32">
        <w:rPr>
          <w:rFonts w:hint="eastAsia"/>
        </w:rPr>
        <w:t>在推行联合培养模式中的体现</w:t>
      </w:r>
    </w:p>
    <w:p w:rsidR="00644122" w:rsidRPr="006E2A32" w:rsidRDefault="002075A5" w:rsidP="00082C94">
      <w:pPr>
        <w:pStyle w:val="af"/>
        <w:ind w:firstLine="480"/>
      </w:pPr>
      <w:r w:rsidRPr="006E2A32">
        <w:rPr>
          <w:rFonts w:hint="eastAsia"/>
        </w:rPr>
        <w:t>学院与相关行业企业进行联合，建立校外实训基地及共建工程中心，共同培养学生；如定期举办有关讲座，聘请企业教授给本科生上课、指导学生。</w:t>
      </w:r>
    </w:p>
    <w:p w:rsidR="00644122" w:rsidRPr="006E2A32" w:rsidRDefault="002075A5" w:rsidP="00082C94">
      <w:pPr>
        <w:pStyle w:val="af"/>
        <w:ind w:firstLine="480"/>
      </w:pPr>
      <w:r w:rsidRPr="006E2A32">
        <w:rPr>
          <w:rFonts w:hint="eastAsia"/>
        </w:rPr>
        <w:t>5.</w:t>
      </w:r>
      <w:r w:rsidRPr="006E2A32">
        <w:rPr>
          <w:rFonts w:hint="eastAsia"/>
        </w:rPr>
        <w:t>在实践教学中的体现</w:t>
      </w:r>
    </w:p>
    <w:p w:rsidR="00644122" w:rsidRPr="006E2A32" w:rsidRDefault="002075A5" w:rsidP="00082C94">
      <w:pPr>
        <w:pStyle w:val="af"/>
        <w:ind w:firstLine="480"/>
      </w:pPr>
      <w:r w:rsidRPr="006E2A32">
        <w:rPr>
          <w:rFonts w:hint="eastAsia"/>
        </w:rPr>
        <w:t>根据人才培养目标要求，在总结多年经验的基础上，在教学计划中对实践教学环节进行统筹规划，构建了专业实践教学和综合实践教学有机结合的实践教学体系。专业实践教学主要是开设了专业实验课程。综合实践教学层面主要包括专业调研、课程论文</w:t>
      </w:r>
      <w:r w:rsidR="007D0D93" w:rsidRPr="006E2A32">
        <w:rPr>
          <w:rFonts w:hint="eastAsia"/>
        </w:rPr>
        <w:t>、课程设计</w:t>
      </w:r>
      <w:r w:rsidRPr="006E2A32">
        <w:rPr>
          <w:rFonts w:hint="eastAsia"/>
        </w:rPr>
        <w:t>等内容。</w:t>
      </w:r>
    </w:p>
    <w:p w:rsidR="00644122" w:rsidRPr="006E2A32" w:rsidRDefault="002075A5" w:rsidP="00082C94">
      <w:pPr>
        <w:pStyle w:val="af"/>
        <w:ind w:firstLine="480"/>
        <w:rPr>
          <w:sz w:val="20"/>
          <w:szCs w:val="20"/>
        </w:rPr>
      </w:pPr>
      <w:r w:rsidRPr="006E2A32">
        <w:rPr>
          <w:rFonts w:hint="eastAsia"/>
        </w:rPr>
        <w:t>实践教学是一个十分重要的教学环节，对于提高学生综合素质、培养动手能力和创新思维具有不可替代的作用。学院十分重视实践教学工作，不断加大实习基地建设，全面整合实践教学资源，并且与十几家单位签订了长期的实习合作协议。</w:t>
      </w:r>
    </w:p>
    <w:p w:rsidR="00644122" w:rsidRPr="006E2A32" w:rsidRDefault="002075A5">
      <w:pPr>
        <w:pStyle w:val="3"/>
        <w:spacing w:before="156"/>
        <w:ind w:firstLine="560"/>
        <w:rPr>
          <w:rFonts w:hint="default"/>
        </w:rPr>
      </w:pPr>
      <w:bookmarkStart w:id="14" w:name="_Toc519863408"/>
      <w:r w:rsidRPr="006E2A32">
        <w:t xml:space="preserve">1.1.3 </w:t>
      </w:r>
      <w:r w:rsidRPr="006E2A32">
        <w:t>存在问题和解决办法</w:t>
      </w:r>
      <w:bookmarkEnd w:id="14"/>
    </w:p>
    <w:p w:rsidR="00644122" w:rsidRPr="006E2A32" w:rsidRDefault="002075A5" w:rsidP="00082C94">
      <w:pPr>
        <w:pStyle w:val="af"/>
        <w:ind w:firstLine="480"/>
      </w:pPr>
      <w:r w:rsidRPr="006E2A32">
        <w:rPr>
          <w:rFonts w:hint="eastAsia"/>
        </w:rPr>
        <w:t>为了培养知识、能力、素质、技能、知识结构科学合理，具有创新意识和创新精神的应用型人才，学院有必要对制度建设、课程体系与内容、教学方式、教学方法等进行调整与改革。主要体现在以下五个方面：</w:t>
      </w:r>
    </w:p>
    <w:p w:rsidR="00644122" w:rsidRPr="006E2A32" w:rsidRDefault="002075A5" w:rsidP="00082C94">
      <w:pPr>
        <w:pStyle w:val="af"/>
        <w:ind w:firstLine="480"/>
      </w:pPr>
      <w:r w:rsidRPr="006E2A32">
        <w:rPr>
          <w:rFonts w:hint="eastAsia"/>
        </w:rPr>
        <w:t>1.</w:t>
      </w:r>
      <w:r w:rsidRPr="006E2A32">
        <w:rPr>
          <w:rFonts w:hint="eastAsia"/>
        </w:rPr>
        <w:t>师资队伍方面</w:t>
      </w:r>
    </w:p>
    <w:p w:rsidR="00644122" w:rsidRPr="006E2A32" w:rsidRDefault="002075A5" w:rsidP="00082C94">
      <w:pPr>
        <w:pStyle w:val="af"/>
        <w:ind w:firstLine="480"/>
      </w:pPr>
      <w:r w:rsidRPr="006E2A32">
        <w:rPr>
          <w:rFonts w:hint="eastAsia"/>
        </w:rPr>
        <w:t>围绕三个一级学科，加大学科带头人和专业博士的引进力度；</w:t>
      </w:r>
    </w:p>
    <w:p w:rsidR="00644122" w:rsidRPr="006E2A32" w:rsidRDefault="002075A5" w:rsidP="00082C94">
      <w:pPr>
        <w:pStyle w:val="af"/>
        <w:ind w:firstLine="480"/>
      </w:pPr>
      <w:r w:rsidRPr="006E2A32">
        <w:rPr>
          <w:rFonts w:hint="eastAsia"/>
        </w:rPr>
        <w:t>2.</w:t>
      </w:r>
      <w:r w:rsidRPr="006E2A32">
        <w:rPr>
          <w:rFonts w:hint="eastAsia"/>
        </w:rPr>
        <w:t>教学培训方面</w:t>
      </w:r>
    </w:p>
    <w:p w:rsidR="00644122" w:rsidRPr="006E2A32" w:rsidRDefault="002075A5" w:rsidP="00082C94">
      <w:pPr>
        <w:pStyle w:val="af"/>
        <w:ind w:firstLine="480"/>
      </w:pPr>
      <w:r w:rsidRPr="006E2A32">
        <w:rPr>
          <w:rFonts w:hint="eastAsia"/>
        </w:rPr>
        <w:t>结合学校的相关规划，探索和完善各层次专业教师的培训机制；</w:t>
      </w:r>
    </w:p>
    <w:p w:rsidR="00644122" w:rsidRPr="006E2A32" w:rsidRDefault="002075A5" w:rsidP="00082C94">
      <w:pPr>
        <w:pStyle w:val="af"/>
        <w:ind w:firstLine="480"/>
      </w:pPr>
      <w:r w:rsidRPr="006E2A32">
        <w:rPr>
          <w:rFonts w:hint="eastAsia"/>
        </w:rPr>
        <w:t>3.</w:t>
      </w:r>
      <w:r w:rsidRPr="006E2A32">
        <w:rPr>
          <w:rFonts w:hint="eastAsia"/>
        </w:rPr>
        <w:t>学术研究方面</w:t>
      </w:r>
    </w:p>
    <w:p w:rsidR="00644122" w:rsidRPr="006E2A32" w:rsidRDefault="002075A5" w:rsidP="00082C94">
      <w:pPr>
        <w:pStyle w:val="af"/>
        <w:ind w:firstLine="480"/>
      </w:pPr>
      <w:r w:rsidRPr="006E2A32">
        <w:rPr>
          <w:rFonts w:hint="eastAsia"/>
        </w:rPr>
        <w:t>通过把握时代脉搏、瞄准国际学术前沿和社会重大需求，在现有基础上，继续整合资源，在纵向科研项目上跟随国内水平；横向科研项目上有一个新的突破。</w:t>
      </w:r>
    </w:p>
    <w:p w:rsidR="00644122" w:rsidRPr="006E2A32" w:rsidRDefault="002075A5" w:rsidP="00082C94">
      <w:pPr>
        <w:pStyle w:val="af"/>
        <w:ind w:firstLine="480"/>
      </w:pPr>
      <w:r w:rsidRPr="006E2A32">
        <w:rPr>
          <w:rFonts w:hint="eastAsia"/>
        </w:rPr>
        <w:t>4.</w:t>
      </w:r>
      <w:r w:rsidRPr="006E2A32">
        <w:rPr>
          <w:rFonts w:hint="eastAsia"/>
        </w:rPr>
        <w:t>学院建设方面</w:t>
      </w:r>
    </w:p>
    <w:p w:rsidR="00644122" w:rsidRPr="006E2A32" w:rsidRDefault="002075A5" w:rsidP="00082C94">
      <w:pPr>
        <w:pStyle w:val="af"/>
        <w:ind w:firstLine="480"/>
      </w:pPr>
      <w:r w:rsidRPr="006E2A32">
        <w:rPr>
          <w:rFonts w:hint="eastAsia"/>
        </w:rPr>
        <w:t>建立与学院发展要求相一致的提升教学质量的运行体系；</w:t>
      </w:r>
    </w:p>
    <w:p w:rsidR="00644122" w:rsidRPr="006E2A32" w:rsidRDefault="002075A5" w:rsidP="00082C94">
      <w:pPr>
        <w:pStyle w:val="af"/>
        <w:ind w:firstLine="480"/>
      </w:pPr>
      <w:r w:rsidRPr="006E2A32">
        <w:rPr>
          <w:rFonts w:hint="eastAsia"/>
        </w:rPr>
        <w:t>5.</w:t>
      </w:r>
      <w:r w:rsidRPr="006E2A32">
        <w:rPr>
          <w:rFonts w:hint="eastAsia"/>
        </w:rPr>
        <w:t>社会服务方面</w:t>
      </w:r>
    </w:p>
    <w:p w:rsidR="00644122" w:rsidRPr="006E2A32" w:rsidRDefault="002075A5" w:rsidP="00082C94">
      <w:pPr>
        <w:pStyle w:val="af"/>
        <w:ind w:firstLine="480"/>
      </w:pPr>
      <w:r w:rsidRPr="006E2A32">
        <w:rPr>
          <w:rFonts w:hint="eastAsia"/>
        </w:rPr>
        <w:t>探索出为企业定制培养人才的模式，并</w:t>
      </w:r>
      <w:proofErr w:type="gramStart"/>
      <w:r w:rsidRPr="006E2A32">
        <w:rPr>
          <w:rFonts w:hint="eastAsia"/>
        </w:rPr>
        <w:t>为光谷和</w:t>
      </w:r>
      <w:proofErr w:type="gramEnd"/>
      <w:r w:rsidRPr="006E2A32">
        <w:rPr>
          <w:rFonts w:hint="eastAsia"/>
        </w:rPr>
        <w:t>行业经济建设发挥积极作用。</w:t>
      </w:r>
    </w:p>
    <w:p w:rsidR="00644122" w:rsidRPr="006E2A32" w:rsidRDefault="002075A5">
      <w:pPr>
        <w:pStyle w:val="2"/>
        <w:spacing w:before="156"/>
        <w:ind w:firstLine="600"/>
      </w:pPr>
      <w:bookmarkStart w:id="15" w:name="_Toc519863409"/>
      <w:r w:rsidRPr="006E2A32">
        <w:rPr>
          <w:rFonts w:hint="eastAsia"/>
        </w:rPr>
        <w:lastRenderedPageBreak/>
        <w:t xml:space="preserve">1.2 </w:t>
      </w:r>
      <w:r w:rsidRPr="006E2A32">
        <w:rPr>
          <w:rFonts w:hint="eastAsia"/>
        </w:rPr>
        <w:t>培养目标</w:t>
      </w:r>
      <w:bookmarkEnd w:id="15"/>
    </w:p>
    <w:p w:rsidR="00644122" w:rsidRPr="006E2A32" w:rsidRDefault="002075A5">
      <w:pPr>
        <w:pStyle w:val="3"/>
        <w:spacing w:before="156"/>
        <w:ind w:firstLine="560"/>
        <w:rPr>
          <w:rFonts w:hint="default"/>
        </w:rPr>
      </w:pPr>
      <w:bookmarkStart w:id="16" w:name="_Toc519863410"/>
      <w:r w:rsidRPr="006E2A32">
        <w:t xml:space="preserve">1.2.1 </w:t>
      </w:r>
      <w:r w:rsidRPr="006E2A32">
        <w:t>培养目标及确定依据</w:t>
      </w:r>
      <w:bookmarkEnd w:id="16"/>
      <w:r w:rsidRPr="006E2A32">
        <w:t xml:space="preserve"> </w:t>
      </w:r>
    </w:p>
    <w:p w:rsidR="00644122" w:rsidRPr="006E2A32" w:rsidRDefault="002075A5" w:rsidP="00082C94">
      <w:pPr>
        <w:pStyle w:val="af"/>
        <w:ind w:firstLine="480"/>
      </w:pPr>
      <w:r w:rsidRPr="006E2A32">
        <w:t>1.</w:t>
      </w:r>
      <w:r w:rsidRPr="006E2A32">
        <w:rPr>
          <w:rFonts w:hint="eastAsia"/>
        </w:rPr>
        <w:t>人才培养目标</w:t>
      </w:r>
    </w:p>
    <w:p w:rsidR="00644122" w:rsidRPr="006E2A32" w:rsidRDefault="002075A5" w:rsidP="00082C94">
      <w:pPr>
        <w:pStyle w:val="af"/>
        <w:ind w:firstLine="480"/>
      </w:pPr>
      <w:r w:rsidRPr="006E2A32">
        <w:rPr>
          <w:rFonts w:hint="eastAsia"/>
        </w:rPr>
        <w:t>培养人格健全、基础扎实、实践能力强、有创新精神、具有“大工程观”背景的高素质工程应用型人才。</w:t>
      </w:r>
    </w:p>
    <w:p w:rsidR="00644122" w:rsidRPr="006E2A32" w:rsidRDefault="002075A5" w:rsidP="00082C94">
      <w:pPr>
        <w:pStyle w:val="af"/>
        <w:ind w:firstLine="480"/>
      </w:pPr>
      <w:r w:rsidRPr="006E2A32">
        <w:rPr>
          <w:rFonts w:hint="eastAsia"/>
        </w:rPr>
        <w:t>在此总目标的前提下，我院各本科专业提出了具体的培养目标：</w:t>
      </w:r>
    </w:p>
    <w:p w:rsidR="00644122" w:rsidRPr="006E2A32" w:rsidRDefault="00F74D25" w:rsidP="00082C94">
      <w:pPr>
        <w:pStyle w:val="af"/>
        <w:ind w:firstLine="480"/>
      </w:pPr>
      <w:r w:rsidRPr="006E2A32">
        <w:rPr>
          <w:rFonts w:hint="eastAsia"/>
        </w:rPr>
        <w:t>（</w:t>
      </w:r>
      <w:r w:rsidRPr="006E2A32">
        <w:rPr>
          <w:rFonts w:hint="eastAsia"/>
        </w:rPr>
        <w:t>1</w:t>
      </w:r>
      <w:r w:rsidRPr="006E2A32">
        <w:rPr>
          <w:rFonts w:hint="eastAsia"/>
        </w:rPr>
        <w:t>）</w:t>
      </w:r>
      <w:r w:rsidR="002075A5" w:rsidRPr="006E2A32">
        <w:rPr>
          <w:rFonts w:hint="eastAsia"/>
        </w:rPr>
        <w:t>工程管理专业</w:t>
      </w:r>
    </w:p>
    <w:p w:rsidR="00644122" w:rsidRPr="006E2A32" w:rsidRDefault="002075A5" w:rsidP="00082C94">
      <w:pPr>
        <w:pStyle w:val="af"/>
        <w:ind w:firstLine="480"/>
      </w:pPr>
      <w:r w:rsidRPr="006E2A32">
        <w:rPr>
          <w:rFonts w:hint="eastAsia"/>
        </w:rPr>
        <w:t>本专业培养适应区域地方经济建设和社会需要的德、智、体、美全面发展，以管理学、土木工程技术、法律与经济学等理论知识为基础，接受工程师基本训练，具有一定实践工作能力及创新能力，适应建筑行业需要，能够在工程建设领域从事施工、监理（项目管理）、投资、造价咨询等工作的高素质工程技术技能应用型人才。</w:t>
      </w:r>
    </w:p>
    <w:p w:rsidR="00644122" w:rsidRPr="006E2A32" w:rsidRDefault="002075A5" w:rsidP="00082C94">
      <w:pPr>
        <w:pStyle w:val="af"/>
        <w:ind w:firstLine="480"/>
      </w:pPr>
      <w:r w:rsidRPr="006E2A32">
        <w:rPr>
          <w:rFonts w:hint="eastAsia"/>
        </w:rPr>
        <w:t>工程管理专业（建筑节能方向）</w:t>
      </w:r>
    </w:p>
    <w:p w:rsidR="00644122" w:rsidRPr="006E2A32" w:rsidRDefault="002075A5" w:rsidP="00082C94">
      <w:pPr>
        <w:pStyle w:val="af"/>
        <w:ind w:firstLine="480"/>
      </w:pPr>
      <w:r w:rsidRPr="006E2A32">
        <w:rPr>
          <w:rFonts w:hint="eastAsia"/>
        </w:rPr>
        <w:t>本专业培养适应区域地方经济建设和社会需要的德、智、体、美全面发展，以管理学、经济学、土木工程技术和建筑节能环保等理论知识为基础，具备现代管理科学和信息科学的知识，具有一定实践工作能力及创新能力，适应低碳经济建设与社会可持续发展的需要，能在建筑领域从事规划设计、咨询评价、节能施工与监理、运营维护、节能监测等工作的高素质工程技术技能应用型人才。</w:t>
      </w:r>
    </w:p>
    <w:p w:rsidR="00644122" w:rsidRPr="006E2A32" w:rsidRDefault="00F74D25" w:rsidP="00082C94">
      <w:pPr>
        <w:pStyle w:val="af"/>
        <w:ind w:firstLine="480"/>
      </w:pPr>
      <w:r w:rsidRPr="006E2A32">
        <w:rPr>
          <w:rFonts w:hint="eastAsia"/>
        </w:rPr>
        <w:t>（</w:t>
      </w:r>
      <w:r w:rsidRPr="006E2A32">
        <w:rPr>
          <w:rFonts w:hint="eastAsia"/>
        </w:rPr>
        <w:t>2</w:t>
      </w:r>
      <w:r w:rsidRPr="006E2A32">
        <w:rPr>
          <w:rFonts w:hint="eastAsia"/>
        </w:rPr>
        <w:t>）</w:t>
      </w:r>
      <w:r w:rsidR="002075A5" w:rsidRPr="006E2A32">
        <w:rPr>
          <w:rFonts w:hint="eastAsia"/>
        </w:rPr>
        <w:t>土木工程</w:t>
      </w:r>
    </w:p>
    <w:p w:rsidR="00644122" w:rsidRPr="006E2A32" w:rsidRDefault="002075A5" w:rsidP="00082C94">
      <w:pPr>
        <w:pStyle w:val="af"/>
        <w:ind w:firstLine="480"/>
      </w:pPr>
      <w:r w:rsidRPr="006E2A32">
        <w:rPr>
          <w:rFonts w:hint="eastAsia"/>
        </w:rPr>
        <w:t>本专业培养适应区域地方经济建设和社会需要的德、智、体、美全面发展，以土木工程学科相关的力学、结构、施工、工程项目管理与经济等方面的理论知识为基础，具备扎实的基础理论、宽广的专业知识、较强的工程实践能力和创新能力，具有从事土木工程项目勘察、设计、施工、管理和预算的基本能力，适应土木工程行业的需要，能在建筑工程、岩土工程等相关领域从事技术或管理等方面工作的高素质技术技能应用型人才。</w:t>
      </w:r>
    </w:p>
    <w:p w:rsidR="00644122" w:rsidRPr="006E2A32" w:rsidRDefault="00F74D25" w:rsidP="00082C94">
      <w:pPr>
        <w:pStyle w:val="af"/>
        <w:ind w:firstLine="480"/>
      </w:pPr>
      <w:r w:rsidRPr="006E2A32">
        <w:rPr>
          <w:rFonts w:hint="eastAsia"/>
        </w:rPr>
        <w:t>（</w:t>
      </w:r>
      <w:r w:rsidRPr="006E2A32">
        <w:rPr>
          <w:rFonts w:hint="eastAsia"/>
        </w:rPr>
        <w:t>3</w:t>
      </w:r>
      <w:r w:rsidRPr="006E2A32">
        <w:rPr>
          <w:rFonts w:hint="eastAsia"/>
        </w:rPr>
        <w:t>）</w:t>
      </w:r>
      <w:r w:rsidR="002075A5" w:rsidRPr="006E2A32">
        <w:rPr>
          <w:rFonts w:hint="eastAsia"/>
        </w:rPr>
        <w:t>材料科学与工程</w:t>
      </w:r>
    </w:p>
    <w:p w:rsidR="00644122" w:rsidRPr="006E2A32" w:rsidRDefault="009E2480" w:rsidP="00082C94">
      <w:pPr>
        <w:pStyle w:val="af"/>
        <w:ind w:firstLine="480"/>
      </w:pPr>
      <w:r w:rsidRPr="006E2A32">
        <w:rPr>
          <w:rFonts w:hint="eastAsia"/>
        </w:rPr>
        <w:t>本专业培养适应区域地方经济建设和社会需要的德、智、体、美全面发展，以材料、物理、化学、电子等理论知识为基础，具备绿色建筑与新能源材料的设</w:t>
      </w:r>
      <w:r w:rsidRPr="006E2A32">
        <w:rPr>
          <w:rFonts w:hint="eastAsia"/>
        </w:rPr>
        <w:lastRenderedPageBreak/>
        <w:t>计与制备、测试与质量评价和技术服务等基础知识，具有借助科学方法解决生产实际中具体问题的能力，能在绿色节能环保、新能源以及新材料等领域的企事业单位、研究机构从事生产新工艺的技术改进、优化及管理工作的高素质技术技能应用型人才。</w:t>
      </w:r>
      <w:r w:rsidR="002075A5" w:rsidRPr="006E2A32">
        <w:t>2.</w:t>
      </w:r>
      <w:r w:rsidR="002075A5" w:rsidRPr="006E2A32">
        <w:rPr>
          <w:rFonts w:hint="eastAsia"/>
        </w:rPr>
        <w:t>确定依据</w:t>
      </w:r>
    </w:p>
    <w:p w:rsidR="00644122" w:rsidRPr="006E2A32" w:rsidRDefault="002075A5" w:rsidP="00082C94">
      <w:pPr>
        <w:pStyle w:val="af"/>
        <w:ind w:firstLine="480"/>
      </w:pPr>
      <w:r w:rsidRPr="006E2A32">
        <w:rPr>
          <w:rFonts w:hint="eastAsia"/>
        </w:rPr>
        <w:t>“应用技术大学”是</w:t>
      </w:r>
      <w:r w:rsidRPr="006E2A32">
        <w:t xml:space="preserve"> 20 </w:t>
      </w:r>
      <w:r w:rsidRPr="006E2A32">
        <w:rPr>
          <w:rFonts w:hint="eastAsia"/>
        </w:rPr>
        <w:t>世纪</w:t>
      </w:r>
      <w:r w:rsidRPr="006E2A32">
        <w:t xml:space="preserve"> 60 </w:t>
      </w:r>
      <w:r w:rsidRPr="006E2A32">
        <w:rPr>
          <w:rFonts w:hint="eastAsia"/>
        </w:rPr>
        <w:t>年代中期提出的一种新的大学类型，它是伴随欧洲国家工业化与高等教育大众化进程而产生的。德国是典型的应用技术</w:t>
      </w:r>
      <w:proofErr w:type="gramStart"/>
      <w:r w:rsidRPr="006E2A32">
        <w:rPr>
          <w:rFonts w:hint="eastAsia"/>
        </w:rPr>
        <w:t>型大学</w:t>
      </w:r>
      <w:proofErr w:type="gramEnd"/>
      <w:r w:rsidRPr="006E2A32">
        <w:rPr>
          <w:rFonts w:hint="eastAsia"/>
        </w:rPr>
        <w:t>的代表，他们的办学特色鲜明，办学定位于向社会输送实用型的高级技术人才，办学理念中尤其强调学生的技术应用和开发创新能力的培养。从这方面思考，我院工科学生，一般要达到以下三方面目标：一是能解决来自生产和生活实际中一般的具体问题，二是能在专业教师的指导下完成新的科技研发项目，三是今后在工作中能在应用理论、科研方法的技术性生产中使用新方法和新工艺</w:t>
      </w:r>
      <w:r w:rsidRPr="006E2A32">
        <w:t xml:space="preserve"> </w:t>
      </w:r>
      <w:r w:rsidRPr="006E2A32">
        <w:rPr>
          <w:rFonts w:hint="eastAsia"/>
        </w:rPr>
        <w:t>。</w:t>
      </w:r>
    </w:p>
    <w:p w:rsidR="00644122" w:rsidRPr="006E2A32" w:rsidRDefault="002075A5" w:rsidP="00082C94">
      <w:pPr>
        <w:pStyle w:val="af"/>
        <w:ind w:firstLine="480"/>
      </w:pPr>
      <w:r w:rsidRPr="006E2A32">
        <w:rPr>
          <w:rFonts w:hint="eastAsia"/>
        </w:rPr>
        <w:t>要实现上述三个目标，就在应用型人才培养的总体架构中要有突破，这种突破的思考就是采取大工程。</w:t>
      </w:r>
      <w:r w:rsidRPr="006E2A32">
        <w:t xml:space="preserve"> </w:t>
      </w:r>
      <w:r w:rsidRPr="006E2A32">
        <w:rPr>
          <w:rFonts w:hint="eastAsia"/>
        </w:rPr>
        <w:t>现代工程本身是系统的，任何工程目标的实现都要依托多学科交叉融合。也就是工程与多种元素相融合。支撑工程不能靠单一的学科、单一的文化、单一的元素。这样，如何培养学生的专业素养就显得尤为重要，这种专业素养就要表现在培养的学生应当具有较宽广的视野，较先进的工程文化，较好的人文素养，较丰富的知识结构和较强的综合能力</w:t>
      </w:r>
      <w:r w:rsidR="00144487" w:rsidRPr="006E2A32">
        <w:rPr>
          <w:rFonts w:hint="eastAsia"/>
        </w:rPr>
        <w:t>，</w:t>
      </w:r>
      <w:r w:rsidRPr="006E2A32">
        <w:rPr>
          <w:rFonts w:hint="eastAsia"/>
        </w:rPr>
        <w:t>表现在要是一个特色人才。</w:t>
      </w:r>
    </w:p>
    <w:p w:rsidR="00644122" w:rsidRPr="006E2A32" w:rsidRDefault="002075A5" w:rsidP="00082C94">
      <w:pPr>
        <w:pStyle w:val="2"/>
        <w:spacing w:before="156"/>
        <w:ind w:firstLine="600"/>
        <w:jc w:val="both"/>
      </w:pPr>
      <w:bookmarkStart w:id="17" w:name="_Toc519863411"/>
      <w:r w:rsidRPr="006E2A32">
        <w:rPr>
          <w:rFonts w:hint="eastAsia"/>
        </w:rPr>
        <w:t xml:space="preserve">1.3 </w:t>
      </w:r>
      <w:r w:rsidRPr="006E2A32">
        <w:rPr>
          <w:rFonts w:hint="eastAsia"/>
        </w:rPr>
        <w:t>人才培养中心地位</w:t>
      </w:r>
      <w:bookmarkEnd w:id="17"/>
    </w:p>
    <w:p w:rsidR="00644122" w:rsidRPr="006E2A32" w:rsidRDefault="002075A5">
      <w:pPr>
        <w:pStyle w:val="3"/>
        <w:spacing w:before="156"/>
        <w:ind w:firstLine="560"/>
        <w:rPr>
          <w:rFonts w:hint="default"/>
        </w:rPr>
      </w:pPr>
      <w:bookmarkStart w:id="18" w:name="_Toc519863412"/>
      <w:r w:rsidRPr="006E2A32">
        <w:t xml:space="preserve">1.3.1 </w:t>
      </w:r>
      <w:r w:rsidRPr="006E2A32">
        <w:t>落实人才培养中心地位的政策与措施</w:t>
      </w:r>
      <w:bookmarkEnd w:id="18"/>
    </w:p>
    <w:p w:rsidR="00644122" w:rsidRPr="006E2A32" w:rsidRDefault="002075A5" w:rsidP="00082C94">
      <w:pPr>
        <w:pStyle w:val="af"/>
        <w:ind w:firstLine="480"/>
      </w:pPr>
      <w:r w:rsidRPr="006E2A32">
        <w:rPr>
          <w:rFonts w:hint="eastAsia"/>
        </w:rPr>
        <w:t>学院二级管理的改革是学校的学科专业、学生规模发展到相当程度后，学校内部管理机制改革的必然选择。最终目的是围绕高水平的特色办学建构内生动力机制，激发特色办学的主动性和创造性；其路径的确立需根据各高校发展</w:t>
      </w:r>
      <w:proofErr w:type="gramStart"/>
      <w:r w:rsidRPr="006E2A32">
        <w:rPr>
          <w:rFonts w:hint="eastAsia"/>
        </w:rPr>
        <w:t>的愿景与</w:t>
      </w:r>
      <w:proofErr w:type="gramEnd"/>
      <w:r w:rsidRPr="006E2A32">
        <w:rPr>
          <w:rFonts w:hint="eastAsia"/>
        </w:rPr>
        <w:t>阶段，结合不同学院的特点选择制定恰当的方式，达成高校人才培养、科学研究和社会服务的目标，实现其在大学内部作为一个组织机构的内在价值。</w:t>
      </w:r>
    </w:p>
    <w:p w:rsidR="00644122" w:rsidRPr="006E2A32" w:rsidRDefault="002075A5" w:rsidP="00082C94">
      <w:pPr>
        <w:pStyle w:val="af"/>
        <w:ind w:firstLine="480"/>
      </w:pPr>
      <w:r w:rsidRPr="006E2A32">
        <w:rPr>
          <w:rFonts w:hint="eastAsia"/>
        </w:rPr>
        <w:t>1.</w:t>
      </w:r>
      <w:r w:rsidRPr="006E2A32">
        <w:rPr>
          <w:rFonts w:hint="eastAsia"/>
        </w:rPr>
        <w:t>以学校章程建设为统领，提升顶层设计的创新力。</w:t>
      </w:r>
    </w:p>
    <w:p w:rsidR="00644122" w:rsidRPr="006E2A32" w:rsidRDefault="002075A5" w:rsidP="00082C94">
      <w:pPr>
        <w:pStyle w:val="af"/>
        <w:ind w:firstLine="480"/>
      </w:pPr>
      <w:r w:rsidRPr="006E2A32">
        <w:rPr>
          <w:rFonts w:hint="eastAsia"/>
        </w:rPr>
        <w:t>我们学院经常思考的是，高等教育的大背景，中国特色社会主义制度下高等教育面临的新任务，人才培养质量适应性的新特点、新要求，经济社会发展新常</w:t>
      </w:r>
      <w:r w:rsidRPr="006E2A32">
        <w:rPr>
          <w:rFonts w:hint="eastAsia"/>
        </w:rPr>
        <w:lastRenderedPageBreak/>
        <w:t>态下人才需求的新内涵。要为落实人才培养中心地位制定政策与措施，在办学指导思想上，就必须贯彻落实党和国家的教育方针和教育法规，适应</w:t>
      </w:r>
      <w:r w:rsidRPr="006E2A32">
        <w:rPr>
          <w:rFonts w:hint="eastAsia"/>
        </w:rPr>
        <w:t>21</w:t>
      </w:r>
      <w:r w:rsidRPr="006E2A32">
        <w:rPr>
          <w:rFonts w:hint="eastAsia"/>
        </w:rPr>
        <w:t>世纪经济、科技和社会发展的需要，全面推进素质教育，以培养德、智、体、美等方面全面发展的具有创造、创新、创业精神和实践能力的复合型拔尖创新人才为中心，开展教学、科学研究和社会服务，突出教学工作在学校工作中的重要地位。因此，顶层设计的思想高度决定改革创新的深度。科学设定内部关系的目标是实行治理体系的现代化，突破口在于深化学院二级管理，在校级的目标管理和服务意识下，强化学院的过程管理与绩效意识，形成学校与学院之间有序顺畅的运行机制与管理模式。</w:t>
      </w:r>
    </w:p>
    <w:p w:rsidR="00644122" w:rsidRPr="006E2A32" w:rsidRDefault="002075A5" w:rsidP="00082C94">
      <w:pPr>
        <w:pStyle w:val="af"/>
        <w:ind w:firstLine="480"/>
      </w:pPr>
      <w:r w:rsidRPr="006E2A32">
        <w:rPr>
          <w:rFonts w:hint="eastAsia"/>
        </w:rPr>
        <w:t>2.</w:t>
      </w:r>
      <w:r w:rsidRPr="006E2A32">
        <w:rPr>
          <w:rFonts w:hint="eastAsia"/>
        </w:rPr>
        <w:t>全面激发活力</w:t>
      </w:r>
    </w:p>
    <w:p w:rsidR="00644122" w:rsidRPr="006E2A32" w:rsidRDefault="002075A5" w:rsidP="00082C94">
      <w:pPr>
        <w:pStyle w:val="af"/>
        <w:ind w:firstLine="480"/>
      </w:pPr>
      <w:r w:rsidRPr="006E2A32">
        <w:rPr>
          <w:rFonts w:hint="eastAsia"/>
        </w:rPr>
        <w:t>其一，提高学院的执行力。根据学校总体规划拟定学院事业发展规划和年度工作计划，组织实施人才培养、教学建设、学科建设、科学研究和社会服务工作等；另外，将相关规章制度，相关程序，学院职权职责落到实处，促进学院责任主体作用的发挥。</w:t>
      </w:r>
    </w:p>
    <w:p w:rsidR="00644122" w:rsidRPr="006E2A32" w:rsidRDefault="002075A5" w:rsidP="00082C94">
      <w:pPr>
        <w:pStyle w:val="af"/>
        <w:ind w:firstLine="480"/>
      </w:pPr>
      <w:r w:rsidRPr="006E2A32">
        <w:rPr>
          <w:rFonts w:hint="eastAsia"/>
        </w:rPr>
        <w:t>其二，</w:t>
      </w:r>
      <w:proofErr w:type="gramStart"/>
      <w:r w:rsidRPr="006E2A32">
        <w:rPr>
          <w:rFonts w:hint="eastAsia"/>
        </w:rPr>
        <w:t>提增学科</w:t>
      </w:r>
      <w:proofErr w:type="gramEnd"/>
      <w:r w:rsidRPr="006E2A32">
        <w:rPr>
          <w:rFonts w:hint="eastAsia"/>
        </w:rPr>
        <w:t>专业的聚合力，建构人才培养的调适机制。按照“定位精准化，特色可视化”要求，始终围绕人才培养这个中心，经由专业改造这一路径，实行大学的使命担当，回应社会与广大学生的需求。</w:t>
      </w:r>
    </w:p>
    <w:p w:rsidR="00644122" w:rsidRPr="006E2A32" w:rsidRDefault="002075A5" w:rsidP="00082C94">
      <w:pPr>
        <w:pStyle w:val="af"/>
        <w:ind w:firstLine="480"/>
      </w:pPr>
      <w:r w:rsidRPr="006E2A32">
        <w:rPr>
          <w:rFonts w:hint="eastAsia"/>
        </w:rPr>
        <w:t>其三，激发社会服务的内驱力，建构面向市场的开放机制。从增强办学核心竞争力的高度加以谋划，激发高校社会服务的内在驱动力，建构面向市场的开放机制。把服务型高校建设作为办学的当然追求，服务于区域经济社会发展打造服务型科技创新与人才培养体系，增强服务区域经济社会发展能力。通过构建科技服务、人才培养服务、培训及职业拓展服务、形成服务型特色工作体系，增强服务吸引力，调动学院的内在积极性，激发师生的创造性。</w:t>
      </w:r>
    </w:p>
    <w:p w:rsidR="00644122" w:rsidRPr="006E2A32" w:rsidRDefault="002075A5" w:rsidP="00082C94">
      <w:pPr>
        <w:pStyle w:val="af"/>
        <w:ind w:firstLine="480"/>
      </w:pPr>
      <w:r w:rsidRPr="006E2A32">
        <w:t xml:space="preserve">1.3.2 </w:t>
      </w:r>
      <w:r w:rsidRPr="006E2A32">
        <w:t>人才培养中心地位的体现与效果</w:t>
      </w:r>
    </w:p>
    <w:p w:rsidR="003C749D" w:rsidRDefault="002075A5" w:rsidP="00082C94">
      <w:pPr>
        <w:pStyle w:val="af"/>
        <w:ind w:firstLine="480"/>
      </w:pPr>
      <w:r w:rsidRPr="006E2A32">
        <w:rPr>
          <w:rFonts w:hint="eastAsia"/>
        </w:rPr>
        <w:t>材料科学与工程专业教学团队注重特色培育，突出应用型人才培养</w:t>
      </w:r>
      <w:r w:rsidR="00F74D25" w:rsidRPr="006E2A32">
        <w:rPr>
          <w:rFonts w:hint="eastAsia"/>
        </w:rPr>
        <w:t>，</w:t>
      </w:r>
      <w:r w:rsidRPr="006E2A32">
        <w:rPr>
          <w:rFonts w:hint="eastAsia"/>
        </w:rPr>
        <w:t>体现新建地方本科院校材料科学与工程专业人才培养模式特色。在专业建设中，坚持扎实的学术基础，强化实践教学，突出创新能力的理念，在建设的基础上，突出在新能源材料尤其是太阳能电池、锂电池及燃料电池领域专业技术人员的培训，充分发挥科研优势，在新能源材料方面，促进科研与教学的整合，激发学生的创新</w:t>
      </w:r>
      <w:r w:rsidRPr="006E2A32">
        <w:rPr>
          <w:rFonts w:hint="eastAsia"/>
        </w:rPr>
        <w:lastRenderedPageBreak/>
        <w:t>意识，创建特色专业。</w:t>
      </w:r>
    </w:p>
    <w:p w:rsidR="00644122" w:rsidRPr="006E2A32" w:rsidRDefault="002075A5" w:rsidP="00082C94">
      <w:pPr>
        <w:pStyle w:val="af"/>
        <w:ind w:firstLine="480"/>
      </w:pPr>
      <w:r w:rsidRPr="006E2A32">
        <w:rPr>
          <w:rFonts w:hint="eastAsia"/>
        </w:rPr>
        <w:t>目前，传统能源产业已经成为制约当今社会经济发展的关键因素，新能源产业的发展必然是未来中国可持续发展的趋势。材料专业人才队伍还存在严重的结构失衡，“两头”更加短缺：既</w:t>
      </w:r>
      <w:proofErr w:type="gramStart"/>
      <w:r w:rsidRPr="006E2A32">
        <w:rPr>
          <w:rFonts w:hint="eastAsia"/>
        </w:rPr>
        <w:t>缺高级</w:t>
      </w:r>
      <w:proofErr w:type="gramEnd"/>
      <w:r w:rsidRPr="006E2A32">
        <w:rPr>
          <w:rFonts w:hint="eastAsia"/>
        </w:rPr>
        <w:t>材料人才，包括复合型高级管理人才和高级技术人才，更缺技能型、应用型技术人才。建筑与材料工程学院已经成立新材料研究所，将培养掌握新能源与绿色建筑材料的设计、开发、研究，以及能对其生产制造过程管理与改造等基础知识的专业人才列入专业建设规划中，以满足市场需求，并提升学生就业的竞争实力。我院将继续坚持以学术梯队建设为核心，以提高科研层次，服务地方经济建设为重点，大力加强学科建设；树立争优意识、特色意识，积极培育材料科学与工程学科，促进科学研究上水平，人才培养上质量。</w:t>
      </w:r>
    </w:p>
    <w:p w:rsidR="00644122" w:rsidRPr="006E2A32" w:rsidRDefault="002075A5" w:rsidP="00082C94">
      <w:pPr>
        <w:pStyle w:val="af"/>
        <w:ind w:firstLine="480"/>
      </w:pPr>
      <w:r w:rsidRPr="006E2A32">
        <w:rPr>
          <w:rFonts w:hint="eastAsia"/>
        </w:rPr>
        <w:t>工程管理专业教学团队注重特色培育，在专业建设中注重与土木工程的整合，注重土木工程技术能力的培养，将管理人才培养做到“管理”与“工程”的真正结合，突出应用型人才培养，</w:t>
      </w:r>
      <w:r w:rsidRPr="006E2A32">
        <w:rPr>
          <w:rFonts w:hint="eastAsia"/>
        </w:rPr>
        <w:t xml:space="preserve"> </w:t>
      </w:r>
      <w:r w:rsidRPr="006E2A32">
        <w:rPr>
          <w:rFonts w:hint="eastAsia"/>
        </w:rPr>
        <w:t>体现新建地方本科院校工程管理专业人才培养模式特色。</w:t>
      </w:r>
    </w:p>
    <w:p w:rsidR="00644122" w:rsidRPr="006E2A32" w:rsidRDefault="002075A5" w:rsidP="00082C94">
      <w:pPr>
        <w:pStyle w:val="af"/>
        <w:ind w:firstLine="480"/>
      </w:pPr>
      <w:r w:rsidRPr="006E2A32">
        <w:rPr>
          <w:rFonts w:hint="eastAsia"/>
        </w:rPr>
        <w:t>目前，在国内外普及推广的</w:t>
      </w:r>
      <w:r w:rsidRPr="006E2A32">
        <w:rPr>
          <w:rFonts w:hint="eastAsia"/>
        </w:rPr>
        <w:t>(BIM)</w:t>
      </w:r>
      <w:r w:rsidRPr="006E2A32">
        <w:rPr>
          <w:rFonts w:hint="eastAsia"/>
        </w:rPr>
        <w:t>技术具有提升项目的整体管理水平和企业的核心竞争力的优点，随之建筑行业对掌握基于</w:t>
      </w:r>
      <w:r w:rsidRPr="006E2A32">
        <w:rPr>
          <w:rFonts w:hint="eastAsia"/>
        </w:rPr>
        <w:t>BIM</w:t>
      </w:r>
      <w:r w:rsidRPr="006E2A32">
        <w:rPr>
          <w:rFonts w:hint="eastAsia"/>
        </w:rPr>
        <w:t>技术的工程项目管理人才有着迫切的需求。教学团队已结合我院已建成的基于</w:t>
      </w:r>
      <w:r w:rsidRPr="006E2A32">
        <w:rPr>
          <w:rFonts w:hint="eastAsia"/>
        </w:rPr>
        <w:t>BIM</w:t>
      </w:r>
      <w:r w:rsidRPr="006E2A32">
        <w:rPr>
          <w:rFonts w:hint="eastAsia"/>
        </w:rPr>
        <w:t>技术的建设工程虚拟仿真综合实训平台，组建</w:t>
      </w:r>
      <w:r w:rsidRPr="006E2A32">
        <w:rPr>
          <w:rFonts w:hint="eastAsia"/>
        </w:rPr>
        <w:t>BIM</w:t>
      </w:r>
      <w:r w:rsidRPr="006E2A32">
        <w:rPr>
          <w:rFonts w:hint="eastAsia"/>
        </w:rPr>
        <w:t>技术应用工程中心，将培养掌握</w:t>
      </w:r>
      <w:r w:rsidRPr="006E2A32">
        <w:rPr>
          <w:rFonts w:hint="eastAsia"/>
        </w:rPr>
        <w:t>BIM</w:t>
      </w:r>
      <w:r w:rsidRPr="006E2A32">
        <w:rPr>
          <w:rFonts w:hint="eastAsia"/>
        </w:rPr>
        <w:t>技术的工程项目管理人才列入专业建设规划中。突出应用型人才培养特色，满足市场需求，保障学生就业的竞争实力。着力培养适应地方经济建设迫切需要的应用型本科人才，在同类院校中处于领先地位。</w:t>
      </w:r>
    </w:p>
    <w:p w:rsidR="00644122" w:rsidRPr="006E2A32" w:rsidRDefault="002075A5" w:rsidP="00082C94">
      <w:pPr>
        <w:pStyle w:val="af"/>
        <w:ind w:firstLine="480"/>
      </w:pPr>
      <w:r w:rsidRPr="006E2A32">
        <w:rPr>
          <w:rFonts w:hint="eastAsia"/>
        </w:rPr>
        <w:t>湖北第二师范学院</w:t>
      </w:r>
      <w:proofErr w:type="gramStart"/>
      <w:r w:rsidRPr="006E2A32">
        <w:rPr>
          <w:rFonts w:hint="eastAsia"/>
        </w:rPr>
        <w:t>地处光谷武汉</w:t>
      </w:r>
      <w:proofErr w:type="gramEnd"/>
      <w:r w:rsidRPr="006E2A32">
        <w:rPr>
          <w:rFonts w:hint="eastAsia"/>
        </w:rPr>
        <w:t>东湖新技术开发区核心地带“中国光谷园区内”。土木工程专业人才培养紧紧结合地方优势，不断整合学科资源，与另外两个专业工程管理及材料科学与工程专业间以“节能建筑”为纽带，相互促进，协同发展。</w:t>
      </w:r>
    </w:p>
    <w:p w:rsidR="00644122" w:rsidRPr="006E2A32" w:rsidRDefault="002075A5" w:rsidP="00082C94">
      <w:pPr>
        <w:pStyle w:val="af"/>
        <w:ind w:firstLine="480"/>
      </w:pPr>
      <w:r w:rsidRPr="006E2A32">
        <w:rPr>
          <w:rFonts w:hint="eastAsia"/>
        </w:rPr>
        <w:t>2014</w:t>
      </w:r>
      <w:r w:rsidRPr="006E2A32">
        <w:rPr>
          <w:rFonts w:hint="eastAsia"/>
        </w:rPr>
        <w:t>年以来土木工程专业教学团队注重特色培育，突出应用型人才培养，重点推广</w:t>
      </w:r>
      <w:r w:rsidRPr="006E2A32">
        <w:rPr>
          <w:rFonts w:hint="eastAsia"/>
        </w:rPr>
        <w:t>BIM</w:t>
      </w:r>
      <w:r w:rsidRPr="006E2A32">
        <w:rPr>
          <w:rFonts w:hint="eastAsia"/>
        </w:rPr>
        <w:t>技术应用，致力于“抢占战略高点、打造专业特色”，使我校在</w:t>
      </w:r>
      <w:r w:rsidRPr="006E2A32">
        <w:rPr>
          <w:rFonts w:hint="eastAsia"/>
        </w:rPr>
        <w:t>BIM</w:t>
      </w:r>
      <w:r w:rsidRPr="006E2A32">
        <w:rPr>
          <w:rFonts w:hint="eastAsia"/>
        </w:rPr>
        <w:t>研究领域走在省属高校的前列。建筑与材料工程学院组建</w:t>
      </w:r>
      <w:r w:rsidRPr="006E2A32">
        <w:rPr>
          <w:rFonts w:hint="eastAsia"/>
        </w:rPr>
        <w:t>BIM</w:t>
      </w:r>
      <w:r w:rsidRPr="006E2A32">
        <w:rPr>
          <w:rFonts w:hint="eastAsia"/>
        </w:rPr>
        <w:t>技术应用工</w:t>
      </w:r>
      <w:r w:rsidRPr="006E2A32">
        <w:rPr>
          <w:rFonts w:hint="eastAsia"/>
        </w:rPr>
        <w:lastRenderedPageBreak/>
        <w:t>程中心，将培养掌握</w:t>
      </w:r>
      <w:r w:rsidRPr="006E2A32">
        <w:rPr>
          <w:rFonts w:hint="eastAsia"/>
        </w:rPr>
        <w:t>BIM</w:t>
      </w:r>
      <w:r w:rsidRPr="006E2A32">
        <w:rPr>
          <w:rFonts w:hint="eastAsia"/>
        </w:rPr>
        <w:t>技术的专业人才列入专业建设规划中，以满足市场需求，并提升学生就业的竞争实力。</w:t>
      </w:r>
    </w:p>
    <w:p w:rsidR="00644122" w:rsidRPr="006E2A32" w:rsidRDefault="002075A5" w:rsidP="00082C94">
      <w:pPr>
        <w:pStyle w:val="af"/>
        <w:ind w:firstLine="480"/>
      </w:pPr>
      <w:r w:rsidRPr="006E2A32">
        <w:rPr>
          <w:rFonts w:hint="eastAsia"/>
        </w:rPr>
        <w:t>在“抢占战略高点、打造专业特色”指导下，湖北第二师范学院与武汉天</w:t>
      </w:r>
      <w:proofErr w:type="gramStart"/>
      <w:r w:rsidRPr="006E2A32">
        <w:rPr>
          <w:rFonts w:hint="eastAsia"/>
        </w:rPr>
        <w:t>帷</w:t>
      </w:r>
      <w:proofErr w:type="gramEnd"/>
      <w:r w:rsidRPr="006E2A32">
        <w:rPr>
          <w:rFonts w:hint="eastAsia"/>
        </w:rPr>
        <w:t>信息技术有限公司共同发起，通过校企合作的方式，成立</w:t>
      </w:r>
      <w:r w:rsidRPr="006E2A32">
        <w:rPr>
          <w:rFonts w:hint="eastAsia"/>
        </w:rPr>
        <w:t>BIM</w:t>
      </w:r>
      <w:r w:rsidRPr="006E2A32">
        <w:rPr>
          <w:rFonts w:hint="eastAsia"/>
        </w:rPr>
        <w:t>应用工程中心，建立</w:t>
      </w:r>
      <w:r w:rsidRPr="006E2A32">
        <w:rPr>
          <w:rFonts w:hint="eastAsia"/>
        </w:rPr>
        <w:t>BIM</w:t>
      </w:r>
      <w:r w:rsidRPr="006E2A32">
        <w:rPr>
          <w:rFonts w:hint="eastAsia"/>
        </w:rPr>
        <w:t>实训基地，从基础阶段推广</w:t>
      </w:r>
      <w:r w:rsidRPr="006E2A32">
        <w:rPr>
          <w:rFonts w:hint="eastAsia"/>
        </w:rPr>
        <w:t>BIM</w:t>
      </w:r>
      <w:r w:rsidRPr="006E2A32">
        <w:rPr>
          <w:rFonts w:hint="eastAsia"/>
        </w:rPr>
        <w:t>事业发展；工程中心成员单位定期交流用工数量、人才素质规格要求等人才资源信息，为学校培养相关专业人才提供决策依据；协同定期为固定的实</w:t>
      </w:r>
      <w:proofErr w:type="gramStart"/>
      <w:r w:rsidRPr="006E2A32">
        <w:rPr>
          <w:rFonts w:hint="eastAsia"/>
        </w:rPr>
        <w:t>训人员</w:t>
      </w:r>
      <w:proofErr w:type="gramEnd"/>
      <w:r w:rsidRPr="006E2A32">
        <w:rPr>
          <w:rFonts w:hint="eastAsia"/>
        </w:rPr>
        <w:t>免费提供</w:t>
      </w:r>
      <w:r w:rsidRPr="006E2A32">
        <w:rPr>
          <w:rFonts w:hint="eastAsia"/>
        </w:rPr>
        <w:t>BIM</w:t>
      </w:r>
      <w:r w:rsidRPr="006E2A32">
        <w:rPr>
          <w:rFonts w:hint="eastAsia"/>
        </w:rPr>
        <w:t>行业专家培训，为学生免费提供实习机会参与项目过程，提升就业竞争力；在有企业参与的专业指导委员会的指导下，学校认真调整人才培养方案，创新人才培养模式，努力使毕业生尽快适应企业的岗位需要；开展</w:t>
      </w:r>
      <w:r w:rsidRPr="006E2A32">
        <w:rPr>
          <w:rFonts w:hint="eastAsia"/>
        </w:rPr>
        <w:t>BIM</w:t>
      </w:r>
      <w:r w:rsidRPr="006E2A32">
        <w:rPr>
          <w:rFonts w:hint="eastAsia"/>
        </w:rPr>
        <w:t>技术在实际工程项目中的应用研究。目前已完成三期</w:t>
      </w:r>
      <w:r w:rsidRPr="006E2A32">
        <w:rPr>
          <w:rFonts w:hint="eastAsia"/>
        </w:rPr>
        <w:t>BIM</w:t>
      </w:r>
      <w:r w:rsidRPr="006E2A32">
        <w:rPr>
          <w:rFonts w:hint="eastAsia"/>
        </w:rPr>
        <w:t>技术培训班，结合项目实际，为各大企业、单位培养了大量</w:t>
      </w:r>
      <w:r w:rsidRPr="006E2A32">
        <w:rPr>
          <w:rFonts w:hint="eastAsia"/>
        </w:rPr>
        <w:t>BIM</w:t>
      </w:r>
      <w:r w:rsidRPr="006E2A32">
        <w:rPr>
          <w:rFonts w:hint="eastAsia"/>
        </w:rPr>
        <w:t>实战实用性人才。</w:t>
      </w:r>
    </w:p>
    <w:p w:rsidR="00644122" w:rsidRPr="006E2A32" w:rsidRDefault="002075A5">
      <w:pPr>
        <w:pStyle w:val="3"/>
        <w:spacing w:before="156"/>
        <w:ind w:firstLine="560"/>
        <w:rPr>
          <w:rFonts w:hint="default"/>
        </w:rPr>
      </w:pPr>
      <w:bookmarkStart w:id="19" w:name="_Toc519863413"/>
      <w:r w:rsidRPr="006E2A32">
        <w:t xml:space="preserve">1.3.3 </w:t>
      </w:r>
      <w:r w:rsidRPr="006E2A32">
        <w:t>存在问题和解决办法</w:t>
      </w:r>
      <w:bookmarkEnd w:id="19"/>
      <w:r w:rsidRPr="006E2A32">
        <w:t xml:space="preserve"> </w:t>
      </w:r>
    </w:p>
    <w:p w:rsidR="00644122" w:rsidRPr="006E2A32" w:rsidRDefault="002075A5" w:rsidP="00082C94">
      <w:pPr>
        <w:pStyle w:val="af"/>
        <w:ind w:firstLine="480"/>
      </w:pPr>
      <w:r w:rsidRPr="006E2A32">
        <w:rPr>
          <w:rFonts w:hint="eastAsia"/>
        </w:rPr>
        <w:t>第一，形成协同育人机制。学院拟建立人才培养工作目标责任制度，明确责任目标和工作任务；并每年按学校要求制定和落实支持、服务人才培养的行动计划。</w:t>
      </w:r>
    </w:p>
    <w:p w:rsidR="00644122" w:rsidRPr="006E2A32" w:rsidRDefault="002075A5" w:rsidP="00082C94">
      <w:pPr>
        <w:pStyle w:val="af"/>
        <w:ind w:firstLine="480"/>
      </w:pPr>
      <w:r w:rsidRPr="006E2A32">
        <w:rPr>
          <w:rFonts w:hint="eastAsia"/>
        </w:rPr>
        <w:t>第二，加大经费的投入力度。争取教学经费的投入，优先保障本科教学，从经费预算上制度化地保障和体现人才培养中心地位，确保实训实习经费、实践创新经费等专项经费的合理使用和高效利用。</w:t>
      </w:r>
    </w:p>
    <w:p w:rsidR="00644122" w:rsidRPr="006E2A32" w:rsidRDefault="002075A5">
      <w:pPr>
        <w:pStyle w:val="1"/>
        <w:spacing w:before="312" w:after="156"/>
        <w:ind w:firstLine="643"/>
      </w:pPr>
      <w:bookmarkStart w:id="20" w:name="_Toc519863414"/>
      <w:r w:rsidRPr="006E2A32">
        <w:rPr>
          <w:rFonts w:hint="eastAsia"/>
        </w:rPr>
        <w:t xml:space="preserve">2 </w:t>
      </w:r>
      <w:r w:rsidRPr="006E2A32">
        <w:rPr>
          <w:rFonts w:hint="eastAsia"/>
        </w:rPr>
        <w:t>师资队伍</w:t>
      </w:r>
      <w:bookmarkEnd w:id="20"/>
    </w:p>
    <w:p w:rsidR="00644122" w:rsidRPr="006E2A32" w:rsidRDefault="002075A5">
      <w:pPr>
        <w:pStyle w:val="2"/>
        <w:spacing w:before="156"/>
        <w:ind w:firstLine="600"/>
      </w:pPr>
      <w:bookmarkStart w:id="21" w:name="_Toc519863415"/>
      <w:r w:rsidRPr="006E2A32">
        <w:t xml:space="preserve">2.1 </w:t>
      </w:r>
      <w:r w:rsidRPr="006E2A32">
        <w:rPr>
          <w:rFonts w:hint="eastAsia"/>
        </w:rPr>
        <w:t>数量与结构</w:t>
      </w:r>
      <w:bookmarkEnd w:id="21"/>
    </w:p>
    <w:p w:rsidR="00644122" w:rsidRPr="006E2A32" w:rsidRDefault="002075A5">
      <w:pPr>
        <w:pStyle w:val="3"/>
        <w:spacing w:before="156"/>
        <w:ind w:firstLine="560"/>
        <w:rPr>
          <w:rFonts w:hint="default"/>
        </w:rPr>
      </w:pPr>
      <w:bookmarkStart w:id="22" w:name="_Toc519863416"/>
      <w:r w:rsidRPr="006E2A32">
        <w:rPr>
          <w:rFonts w:hint="default"/>
        </w:rPr>
        <w:t>2.1.1</w:t>
      </w:r>
      <w:r w:rsidRPr="006E2A32">
        <w:t>教师队伍的数量与结构</w:t>
      </w:r>
      <w:bookmarkEnd w:id="22"/>
    </w:p>
    <w:p w:rsidR="008D0A09" w:rsidRDefault="008D0A09" w:rsidP="008D0A09">
      <w:pPr>
        <w:pStyle w:val="af"/>
        <w:ind w:firstLine="480"/>
      </w:pPr>
      <w:r>
        <w:rPr>
          <w:rFonts w:hint="eastAsia"/>
        </w:rPr>
        <w:t>我院拥有</w:t>
      </w:r>
      <w:proofErr w:type="gramStart"/>
      <w:r>
        <w:rPr>
          <w:rFonts w:hint="eastAsia"/>
        </w:rPr>
        <w:t>一</w:t>
      </w:r>
      <w:proofErr w:type="gramEnd"/>
      <w:r>
        <w:rPr>
          <w:rFonts w:hint="eastAsia"/>
        </w:rPr>
        <w:t>支具有较高学历层次和学术水平、职称结构合理、年龄结构适当的专任教师团队。截止至</w:t>
      </w:r>
      <w:r>
        <w:rPr>
          <w:rFonts w:hint="eastAsia"/>
        </w:rPr>
        <w:t>2018</w:t>
      </w:r>
      <w:r>
        <w:rPr>
          <w:rFonts w:hint="eastAsia"/>
        </w:rPr>
        <w:t>年</w:t>
      </w:r>
      <w:r>
        <w:rPr>
          <w:rFonts w:hint="eastAsia"/>
        </w:rPr>
        <w:t>6</w:t>
      </w:r>
      <w:r>
        <w:rPr>
          <w:rFonts w:hint="eastAsia"/>
        </w:rPr>
        <w:t>月</w:t>
      </w:r>
      <w:r>
        <w:rPr>
          <w:rFonts w:hint="eastAsia"/>
        </w:rPr>
        <w:t>30</w:t>
      </w:r>
      <w:r>
        <w:rPr>
          <w:rFonts w:hint="eastAsia"/>
        </w:rPr>
        <w:t>，我院承担专业课程教学的专任教师共计</w:t>
      </w:r>
      <w:r>
        <w:rPr>
          <w:rFonts w:hint="eastAsia"/>
        </w:rPr>
        <w:t>36</w:t>
      </w:r>
      <w:r>
        <w:rPr>
          <w:rFonts w:hint="eastAsia"/>
        </w:rPr>
        <w:t>人，实验技术人员</w:t>
      </w:r>
      <w:r>
        <w:rPr>
          <w:rFonts w:hint="eastAsia"/>
        </w:rPr>
        <w:t>2</w:t>
      </w:r>
      <w:r>
        <w:rPr>
          <w:rFonts w:hint="eastAsia"/>
        </w:rPr>
        <w:t>人，行政教师</w:t>
      </w:r>
      <w:r>
        <w:rPr>
          <w:rFonts w:hint="eastAsia"/>
        </w:rPr>
        <w:t>11</w:t>
      </w:r>
      <w:r>
        <w:rPr>
          <w:rFonts w:hint="eastAsia"/>
        </w:rPr>
        <w:t>人，总计</w:t>
      </w:r>
      <w:r>
        <w:rPr>
          <w:rFonts w:hint="eastAsia"/>
        </w:rPr>
        <w:t>49</w:t>
      </w:r>
      <w:r>
        <w:rPr>
          <w:rFonts w:hint="eastAsia"/>
        </w:rPr>
        <w:t>位教师。</w:t>
      </w:r>
      <w:r>
        <w:rPr>
          <w:rFonts w:hint="eastAsia"/>
        </w:rPr>
        <w:t>2017-2018</w:t>
      </w:r>
      <w:r>
        <w:rPr>
          <w:rFonts w:hint="eastAsia"/>
        </w:rPr>
        <w:t>学年折合教师总数</w:t>
      </w:r>
      <w:r>
        <w:rPr>
          <w:rFonts w:hint="eastAsia"/>
        </w:rPr>
        <w:t>42.5</w:t>
      </w:r>
      <w:r>
        <w:rPr>
          <w:rFonts w:hint="eastAsia"/>
        </w:rPr>
        <w:t>人，折合在校生人数</w:t>
      </w:r>
      <w:r>
        <w:rPr>
          <w:rFonts w:hint="eastAsia"/>
        </w:rPr>
        <w:t>991</w:t>
      </w:r>
      <w:r>
        <w:rPr>
          <w:rFonts w:hint="eastAsia"/>
        </w:rPr>
        <w:t>人，生师比为</w:t>
      </w:r>
      <w:r>
        <w:rPr>
          <w:rFonts w:hint="eastAsia"/>
        </w:rPr>
        <w:t>23.32</w:t>
      </w:r>
      <w:r>
        <w:rPr>
          <w:rFonts w:hint="eastAsia"/>
        </w:rPr>
        <w:t>。</w:t>
      </w:r>
    </w:p>
    <w:p w:rsidR="008D0A09" w:rsidRDefault="008D0A09" w:rsidP="008D0A09">
      <w:pPr>
        <w:pStyle w:val="4"/>
        <w:ind w:firstLine="482"/>
      </w:pPr>
      <w:r>
        <w:lastRenderedPageBreak/>
        <w:t>1</w:t>
      </w:r>
      <w:r>
        <w:rPr>
          <w:rFonts w:hint="eastAsia"/>
        </w:rPr>
        <w:t>．</w:t>
      </w:r>
      <w:r>
        <w:t>学源结构</w:t>
      </w:r>
    </w:p>
    <w:p w:rsidR="008D0A09" w:rsidRDefault="008D0A09" w:rsidP="008D0A09">
      <w:pPr>
        <w:pStyle w:val="af"/>
        <w:ind w:firstLine="480"/>
      </w:pPr>
      <w:r>
        <w:rPr>
          <w:rFonts w:hint="eastAsia"/>
        </w:rPr>
        <w:t>专任教师学</w:t>
      </w:r>
      <w:proofErr w:type="gramStart"/>
      <w:r>
        <w:rPr>
          <w:rFonts w:hint="eastAsia"/>
        </w:rPr>
        <w:t>缘结构</w:t>
      </w:r>
      <w:proofErr w:type="gramEnd"/>
      <w:r>
        <w:rPr>
          <w:rFonts w:hint="eastAsia"/>
        </w:rPr>
        <w:t>合理，学院专任教师中不乏有华中科技大学、武汉大学、</w:t>
      </w:r>
      <w:bookmarkStart w:id="23" w:name="page15"/>
      <w:bookmarkEnd w:id="23"/>
      <w:r>
        <w:rPr>
          <w:rFonts w:hint="eastAsia"/>
        </w:rPr>
        <w:t>武汉理工大学、中国地质大学、中国科技大学等高校毕业的研究生。多名专任教师有过国外、境外学习、访学、或者参加国际学术交流的经历。</w:t>
      </w:r>
    </w:p>
    <w:p w:rsidR="008D0A09" w:rsidRDefault="008D0A09" w:rsidP="008D0A09">
      <w:pPr>
        <w:pStyle w:val="4"/>
        <w:ind w:firstLine="482"/>
      </w:pPr>
      <w:r>
        <w:rPr>
          <w:shd w:val="clear" w:color="auto" w:fill="FFFFFF"/>
        </w:rPr>
        <w:t>2</w:t>
      </w:r>
      <w:r>
        <w:rPr>
          <w:rFonts w:hint="eastAsia"/>
          <w:shd w:val="clear" w:color="auto" w:fill="FFFFFF"/>
        </w:rPr>
        <w:t>．</w:t>
      </w:r>
      <w:r>
        <w:t>学位结构</w:t>
      </w:r>
    </w:p>
    <w:p w:rsidR="008D0A09" w:rsidRDefault="008D0A09" w:rsidP="008D0A09">
      <w:pPr>
        <w:pStyle w:val="af"/>
        <w:ind w:firstLine="480"/>
        <w:rPr>
          <w:shd w:val="clear" w:color="auto" w:fill="FFFFFF"/>
        </w:rPr>
      </w:pPr>
      <w:r>
        <w:rPr>
          <w:shd w:val="clear" w:color="auto" w:fill="FFFFFF"/>
        </w:rPr>
        <w:t>师资队伍中</w:t>
      </w:r>
      <w:r>
        <w:rPr>
          <w:rFonts w:hint="eastAsia"/>
          <w:shd w:val="clear" w:color="auto" w:fill="FFFFFF"/>
        </w:rPr>
        <w:t>1</w:t>
      </w:r>
      <w:r>
        <w:rPr>
          <w:shd w:val="clear" w:color="auto" w:fill="FFFFFF"/>
        </w:rPr>
        <w:t>5</w:t>
      </w:r>
      <w:r>
        <w:rPr>
          <w:shd w:val="clear" w:color="auto" w:fill="FFFFFF"/>
        </w:rPr>
        <w:t>人具有博士学位，</w:t>
      </w:r>
      <w:r>
        <w:rPr>
          <w:shd w:val="clear" w:color="auto" w:fill="FFFFFF"/>
        </w:rPr>
        <w:t>1</w:t>
      </w:r>
      <w:r>
        <w:rPr>
          <w:rFonts w:hint="eastAsia"/>
          <w:shd w:val="clear" w:color="auto" w:fill="FFFFFF"/>
        </w:rPr>
        <w:t>5</w:t>
      </w:r>
      <w:r>
        <w:rPr>
          <w:shd w:val="clear" w:color="auto" w:fill="FFFFFF"/>
        </w:rPr>
        <w:t>人具有硕士学位，具有博士、硕士学位的教师占总数的</w:t>
      </w:r>
      <w:r>
        <w:rPr>
          <w:rFonts w:hint="eastAsia"/>
          <w:shd w:val="clear" w:color="auto" w:fill="FFFFFF"/>
        </w:rPr>
        <w:t>83</w:t>
      </w:r>
      <w:r>
        <w:rPr>
          <w:shd w:val="clear" w:color="auto" w:fill="FFFFFF"/>
        </w:rPr>
        <w:t>%</w:t>
      </w:r>
      <w:r>
        <w:rPr>
          <w:rFonts w:hint="eastAsia"/>
          <w:shd w:val="clear" w:color="auto" w:fill="FFFFFF"/>
        </w:rPr>
        <w:t>，学位结构如下</w:t>
      </w:r>
      <w:r>
        <w:rPr>
          <w:rFonts w:hint="eastAsia"/>
        </w:rPr>
        <w:t>图</w:t>
      </w:r>
      <w:r>
        <w:rPr>
          <w:rFonts w:hint="eastAsia"/>
        </w:rPr>
        <w:t xml:space="preserve">2- </w:t>
      </w:r>
      <w:r>
        <w:rPr>
          <w:noProof/>
        </w:rPr>
        <w:t>1</w:t>
      </w:r>
      <w:r>
        <w:rPr>
          <w:rFonts w:hint="eastAsia"/>
          <w:shd w:val="clear" w:color="auto" w:fill="FFFFFF"/>
        </w:rPr>
        <w:t>所示</w:t>
      </w:r>
      <w:r>
        <w:rPr>
          <w:shd w:val="clear" w:color="auto" w:fill="FFFFFF"/>
        </w:rPr>
        <w:t>。</w:t>
      </w:r>
    </w:p>
    <w:p w:rsidR="008D0A09" w:rsidRDefault="002A547A" w:rsidP="008D0A09">
      <w:pPr>
        <w:ind w:firstLine="4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4.1pt;height:152.85pt">
            <v:imagedata r:id="rId10" o:title="" croptop="15661f" cropbottom="15196f" cropleft="4884f" cropright="8854f"/>
          </v:shape>
        </w:pict>
      </w:r>
    </w:p>
    <w:p w:rsidR="008D0A09" w:rsidRDefault="008D0A09" w:rsidP="008D0A09">
      <w:pPr>
        <w:pStyle w:val="af1"/>
      </w:pPr>
      <w:r>
        <w:rPr>
          <w:rFonts w:hint="eastAsia"/>
        </w:rPr>
        <w:t>图</w:t>
      </w:r>
      <w:r>
        <w:rPr>
          <w:rFonts w:hint="eastAsia"/>
        </w:rPr>
        <w:t xml:space="preserve">2- </w:t>
      </w:r>
      <w:r>
        <w:rPr>
          <w:noProof/>
        </w:rPr>
        <w:t>1</w:t>
      </w:r>
      <w:r>
        <w:rPr>
          <w:rFonts w:hint="eastAsia"/>
        </w:rPr>
        <w:t xml:space="preserve"> </w:t>
      </w:r>
      <w:r>
        <w:rPr>
          <w:rFonts w:hint="eastAsia"/>
          <w:sz w:val="22"/>
        </w:rPr>
        <w:t>学位结构</w:t>
      </w:r>
    </w:p>
    <w:p w:rsidR="008D0A09" w:rsidRDefault="008D0A09" w:rsidP="008D0A09">
      <w:pPr>
        <w:pStyle w:val="4"/>
        <w:ind w:firstLine="482"/>
      </w:pPr>
      <w:r>
        <w:t>3</w:t>
      </w:r>
      <w:r>
        <w:rPr>
          <w:rFonts w:hint="eastAsia"/>
        </w:rPr>
        <w:t>．</w:t>
      </w:r>
      <w:r>
        <w:t>职称结构</w:t>
      </w:r>
    </w:p>
    <w:p w:rsidR="008D0A09" w:rsidRDefault="008D0A09" w:rsidP="008D0A09">
      <w:pPr>
        <w:pStyle w:val="af"/>
        <w:ind w:firstLine="480"/>
      </w:pPr>
      <w:r>
        <w:rPr>
          <w:rFonts w:hint="eastAsia"/>
        </w:rPr>
        <w:t>专任教师中正高职称</w:t>
      </w:r>
      <w:r>
        <w:rPr>
          <w:rFonts w:hint="eastAsia"/>
        </w:rPr>
        <w:t>4</w:t>
      </w:r>
      <w:r>
        <w:rPr>
          <w:rFonts w:hint="eastAsia"/>
        </w:rPr>
        <w:t>人，副高职称</w:t>
      </w:r>
      <w:r>
        <w:rPr>
          <w:rFonts w:hint="eastAsia"/>
        </w:rPr>
        <w:t>12</w:t>
      </w:r>
      <w:r>
        <w:rPr>
          <w:rFonts w:hint="eastAsia"/>
        </w:rPr>
        <w:t>人，中级职称</w:t>
      </w:r>
      <w:r>
        <w:rPr>
          <w:rFonts w:hint="eastAsia"/>
        </w:rPr>
        <w:t>17</w:t>
      </w:r>
      <w:r>
        <w:rPr>
          <w:rFonts w:hint="eastAsia"/>
        </w:rPr>
        <w:t>人。高级职称比例达到</w:t>
      </w:r>
      <w:r>
        <w:rPr>
          <w:rFonts w:hint="eastAsia"/>
        </w:rPr>
        <w:t>44%</w:t>
      </w:r>
      <w:r>
        <w:rPr>
          <w:rFonts w:hint="eastAsia"/>
        </w:rPr>
        <w:t>，职称结构如下表</w:t>
      </w:r>
      <w:r>
        <w:rPr>
          <w:rFonts w:hint="eastAsia"/>
        </w:rPr>
        <w:t xml:space="preserve">2- </w:t>
      </w:r>
      <w:r>
        <w:t>1</w:t>
      </w:r>
      <w:r>
        <w:rPr>
          <w:rFonts w:hint="eastAsia"/>
        </w:rPr>
        <w:t>和图</w:t>
      </w:r>
      <w:r>
        <w:rPr>
          <w:rFonts w:hint="eastAsia"/>
        </w:rPr>
        <w:t xml:space="preserve">2- </w:t>
      </w:r>
      <w:r>
        <w:t>2</w:t>
      </w:r>
      <w:r>
        <w:rPr>
          <w:rFonts w:hint="eastAsia"/>
        </w:rPr>
        <w:t>所示。专业主干课程师资力量分布均衡，每门课程授课教师职称、学历分布较为科学合理，均以高级职称和中级职称为核心。</w:t>
      </w:r>
    </w:p>
    <w:p w:rsidR="008D0A09" w:rsidRDefault="008D0A09" w:rsidP="008D0A09">
      <w:pPr>
        <w:pStyle w:val="af1"/>
      </w:pPr>
      <w:r>
        <w:rPr>
          <w:rFonts w:hint="eastAsia"/>
        </w:rPr>
        <w:t>表</w:t>
      </w:r>
      <w:r>
        <w:rPr>
          <w:rFonts w:hint="eastAsia"/>
        </w:rPr>
        <w:t xml:space="preserve">2- </w:t>
      </w:r>
      <w:r>
        <w:rPr>
          <w:noProof/>
        </w:rPr>
        <w:t>1</w:t>
      </w:r>
      <w:r>
        <w:rPr>
          <w:rFonts w:hint="eastAsia"/>
        </w:rPr>
        <w:t xml:space="preserve"> </w:t>
      </w:r>
      <w:r>
        <w:rPr>
          <w:rFonts w:hint="eastAsia"/>
        </w:rPr>
        <w:t>专任教师职称结构</w:t>
      </w:r>
    </w:p>
    <w:tbl>
      <w:tblPr>
        <w:tblW w:w="69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609"/>
        <w:gridCol w:w="1080"/>
        <w:gridCol w:w="1500"/>
        <w:gridCol w:w="1460"/>
      </w:tblGrid>
      <w:tr w:rsidR="008D0A09" w:rsidTr="003C17CB">
        <w:trPr>
          <w:trHeight w:val="285"/>
          <w:jc w:val="center"/>
        </w:trPr>
        <w:tc>
          <w:tcPr>
            <w:tcW w:w="1291" w:type="dxa"/>
            <w:shd w:val="clear" w:color="auto" w:fill="auto"/>
            <w:vAlign w:val="center"/>
          </w:tcPr>
          <w:p w:rsidR="008D0A09" w:rsidRDefault="008D0A09" w:rsidP="003C17CB">
            <w:r>
              <w:rPr>
                <w:rFonts w:hint="eastAsia"/>
              </w:rPr>
              <w:t>职称</w:t>
            </w:r>
            <w:r>
              <w:rPr>
                <w:rFonts w:hint="eastAsia"/>
              </w:rPr>
              <w:t>/</w:t>
            </w:r>
            <w:r>
              <w:rPr>
                <w:rFonts w:hint="eastAsia"/>
              </w:rPr>
              <w:t>学位</w:t>
            </w:r>
          </w:p>
        </w:tc>
        <w:tc>
          <w:tcPr>
            <w:tcW w:w="1609" w:type="dxa"/>
            <w:shd w:val="clear" w:color="auto" w:fill="auto"/>
            <w:vAlign w:val="center"/>
          </w:tcPr>
          <w:p w:rsidR="008D0A09" w:rsidRDefault="008D0A09" w:rsidP="003C17CB">
            <w:r>
              <w:rPr>
                <w:rFonts w:hint="eastAsia"/>
              </w:rPr>
              <w:t>正高</w:t>
            </w:r>
          </w:p>
        </w:tc>
        <w:tc>
          <w:tcPr>
            <w:tcW w:w="1080" w:type="dxa"/>
            <w:shd w:val="clear" w:color="auto" w:fill="auto"/>
            <w:vAlign w:val="center"/>
          </w:tcPr>
          <w:p w:rsidR="008D0A09" w:rsidRDefault="008D0A09" w:rsidP="003C17CB">
            <w:r>
              <w:rPr>
                <w:rFonts w:hint="eastAsia"/>
              </w:rPr>
              <w:t>副高</w:t>
            </w:r>
          </w:p>
        </w:tc>
        <w:tc>
          <w:tcPr>
            <w:tcW w:w="1500" w:type="dxa"/>
            <w:shd w:val="clear" w:color="auto" w:fill="auto"/>
            <w:vAlign w:val="center"/>
          </w:tcPr>
          <w:p w:rsidR="008D0A09" w:rsidRDefault="008D0A09" w:rsidP="003C17CB">
            <w:r>
              <w:rPr>
                <w:rFonts w:hint="eastAsia"/>
              </w:rPr>
              <w:t>中级</w:t>
            </w:r>
          </w:p>
        </w:tc>
        <w:tc>
          <w:tcPr>
            <w:tcW w:w="1460" w:type="dxa"/>
            <w:shd w:val="clear" w:color="auto" w:fill="auto"/>
            <w:vAlign w:val="center"/>
          </w:tcPr>
          <w:p w:rsidR="008D0A09" w:rsidRDefault="008D0A09" w:rsidP="003C17CB">
            <w:r>
              <w:rPr>
                <w:rFonts w:hint="eastAsia"/>
              </w:rPr>
              <w:t>初级职称</w:t>
            </w:r>
          </w:p>
        </w:tc>
      </w:tr>
      <w:tr w:rsidR="008D0A09" w:rsidTr="003C17CB">
        <w:trPr>
          <w:trHeight w:val="285"/>
          <w:jc w:val="center"/>
        </w:trPr>
        <w:tc>
          <w:tcPr>
            <w:tcW w:w="1291" w:type="dxa"/>
            <w:shd w:val="clear" w:color="auto" w:fill="auto"/>
            <w:vAlign w:val="center"/>
          </w:tcPr>
          <w:p w:rsidR="008D0A09" w:rsidRDefault="008D0A09" w:rsidP="003C17CB">
            <w:r>
              <w:rPr>
                <w:rFonts w:hint="eastAsia"/>
              </w:rPr>
              <w:t>人数</w:t>
            </w:r>
          </w:p>
        </w:tc>
        <w:tc>
          <w:tcPr>
            <w:tcW w:w="1609" w:type="dxa"/>
            <w:shd w:val="clear" w:color="auto" w:fill="auto"/>
            <w:vAlign w:val="center"/>
          </w:tcPr>
          <w:p w:rsidR="008D0A09" w:rsidRDefault="008D0A09" w:rsidP="003C17CB">
            <w:r>
              <w:rPr>
                <w:rFonts w:hint="eastAsia"/>
              </w:rPr>
              <w:t>4</w:t>
            </w:r>
          </w:p>
        </w:tc>
        <w:tc>
          <w:tcPr>
            <w:tcW w:w="1080" w:type="dxa"/>
            <w:shd w:val="clear" w:color="auto" w:fill="auto"/>
            <w:vAlign w:val="center"/>
          </w:tcPr>
          <w:p w:rsidR="008D0A09" w:rsidRDefault="008D0A09" w:rsidP="003C17CB">
            <w:r>
              <w:rPr>
                <w:rFonts w:hint="eastAsia"/>
              </w:rPr>
              <w:t>12</w:t>
            </w:r>
          </w:p>
        </w:tc>
        <w:tc>
          <w:tcPr>
            <w:tcW w:w="1500" w:type="dxa"/>
            <w:shd w:val="clear" w:color="auto" w:fill="auto"/>
            <w:vAlign w:val="center"/>
          </w:tcPr>
          <w:p w:rsidR="008D0A09" w:rsidRDefault="008D0A09" w:rsidP="003C17CB">
            <w:r>
              <w:rPr>
                <w:rFonts w:hint="eastAsia"/>
              </w:rPr>
              <w:t>17</w:t>
            </w:r>
          </w:p>
        </w:tc>
        <w:tc>
          <w:tcPr>
            <w:tcW w:w="1460" w:type="dxa"/>
            <w:shd w:val="clear" w:color="auto" w:fill="auto"/>
            <w:vAlign w:val="center"/>
          </w:tcPr>
          <w:p w:rsidR="008D0A09" w:rsidRDefault="008D0A09" w:rsidP="003C17CB">
            <w:r>
              <w:rPr>
                <w:rFonts w:hint="eastAsia"/>
              </w:rPr>
              <w:t>3</w:t>
            </w:r>
          </w:p>
        </w:tc>
      </w:tr>
      <w:tr w:rsidR="008D0A09" w:rsidTr="003C17CB">
        <w:trPr>
          <w:trHeight w:val="285"/>
          <w:jc w:val="center"/>
        </w:trPr>
        <w:tc>
          <w:tcPr>
            <w:tcW w:w="1291" w:type="dxa"/>
            <w:shd w:val="clear" w:color="auto" w:fill="auto"/>
            <w:vAlign w:val="center"/>
          </w:tcPr>
          <w:p w:rsidR="008D0A09" w:rsidRDefault="008D0A09" w:rsidP="003C17CB">
            <w:r>
              <w:rPr>
                <w:rFonts w:hint="eastAsia"/>
              </w:rPr>
              <w:t>比例</w:t>
            </w:r>
            <w:r>
              <w:rPr>
                <w:rFonts w:hint="eastAsia"/>
              </w:rPr>
              <w:t>/(%)</w:t>
            </w:r>
          </w:p>
        </w:tc>
        <w:tc>
          <w:tcPr>
            <w:tcW w:w="1609" w:type="dxa"/>
            <w:shd w:val="clear" w:color="auto" w:fill="auto"/>
          </w:tcPr>
          <w:p w:rsidR="008D0A09" w:rsidRPr="00770CDB" w:rsidRDefault="008D0A09" w:rsidP="003C17CB">
            <w:r w:rsidRPr="00770CDB">
              <w:t xml:space="preserve">11.11 </w:t>
            </w:r>
          </w:p>
        </w:tc>
        <w:tc>
          <w:tcPr>
            <w:tcW w:w="1080" w:type="dxa"/>
            <w:shd w:val="clear" w:color="auto" w:fill="auto"/>
          </w:tcPr>
          <w:p w:rsidR="008D0A09" w:rsidRPr="00770CDB" w:rsidRDefault="008D0A09" w:rsidP="003C17CB">
            <w:r w:rsidRPr="00770CDB">
              <w:t xml:space="preserve">33.33 </w:t>
            </w:r>
          </w:p>
        </w:tc>
        <w:tc>
          <w:tcPr>
            <w:tcW w:w="1500" w:type="dxa"/>
            <w:shd w:val="clear" w:color="auto" w:fill="auto"/>
          </w:tcPr>
          <w:p w:rsidR="008D0A09" w:rsidRPr="00770CDB" w:rsidRDefault="008D0A09" w:rsidP="003C17CB">
            <w:r w:rsidRPr="00770CDB">
              <w:t xml:space="preserve">47.22 </w:t>
            </w:r>
          </w:p>
        </w:tc>
        <w:tc>
          <w:tcPr>
            <w:tcW w:w="1460" w:type="dxa"/>
            <w:shd w:val="clear" w:color="auto" w:fill="auto"/>
          </w:tcPr>
          <w:p w:rsidR="008D0A09" w:rsidRDefault="008D0A09" w:rsidP="003C17CB">
            <w:r w:rsidRPr="00770CDB">
              <w:t xml:space="preserve">8.33 </w:t>
            </w:r>
          </w:p>
        </w:tc>
      </w:tr>
    </w:tbl>
    <w:p w:rsidR="008D0A09" w:rsidRDefault="002A547A" w:rsidP="008D0A09">
      <w:pPr>
        <w:ind w:firstLine="480"/>
      </w:pPr>
      <w:r>
        <w:lastRenderedPageBreak/>
        <w:pict>
          <v:shape id="_x0000_i1029" type="#_x0000_t75" style="width:298.85pt;height:154.2pt">
            <v:imagedata r:id="rId11" o:title="" croptop="15661f" cropbottom="14992f" cropleft="12343f" cropright="6329f"/>
          </v:shape>
        </w:pict>
      </w:r>
    </w:p>
    <w:p w:rsidR="008D0A09" w:rsidRDefault="008D0A09" w:rsidP="008D0A09">
      <w:pPr>
        <w:pStyle w:val="af1"/>
      </w:pPr>
      <w:r>
        <w:rPr>
          <w:rFonts w:hint="eastAsia"/>
        </w:rPr>
        <w:t>图</w:t>
      </w:r>
      <w:r>
        <w:rPr>
          <w:rFonts w:hint="eastAsia"/>
        </w:rPr>
        <w:t xml:space="preserve">2- </w:t>
      </w:r>
      <w:r>
        <w:rPr>
          <w:noProof/>
        </w:rPr>
        <w:t>2</w:t>
      </w:r>
      <w:r>
        <w:rPr>
          <w:rFonts w:hint="eastAsia"/>
        </w:rPr>
        <w:t xml:space="preserve"> </w:t>
      </w:r>
      <w:r>
        <w:rPr>
          <w:rFonts w:hint="eastAsia"/>
        </w:rPr>
        <w:t>专任教师职称结构</w:t>
      </w:r>
    </w:p>
    <w:p w:rsidR="008D0A09" w:rsidRDefault="008D0A09" w:rsidP="008D0A09">
      <w:pPr>
        <w:pStyle w:val="4"/>
        <w:ind w:firstLine="482"/>
      </w:pPr>
      <w:r>
        <w:t>4</w:t>
      </w:r>
      <w:r>
        <w:rPr>
          <w:rFonts w:hint="eastAsia"/>
        </w:rPr>
        <w:t>．</w:t>
      </w:r>
      <w:r>
        <w:t>年龄结构</w:t>
      </w:r>
      <w:bookmarkStart w:id="24" w:name="_GoBack"/>
      <w:bookmarkEnd w:id="24"/>
    </w:p>
    <w:p w:rsidR="008D0A09" w:rsidRDefault="008D0A09" w:rsidP="008D0A09">
      <w:pPr>
        <w:pStyle w:val="af"/>
        <w:ind w:firstLine="480"/>
      </w:pPr>
      <w:r>
        <w:rPr>
          <w:rFonts w:hint="eastAsia"/>
        </w:rPr>
        <w:t>我院专任教师年龄结构合理，以中青年教师为主，其中</w:t>
      </w:r>
      <w:r>
        <w:rPr>
          <w:rFonts w:hint="eastAsia"/>
        </w:rPr>
        <w:t xml:space="preserve"> 35 </w:t>
      </w:r>
      <w:r>
        <w:rPr>
          <w:rFonts w:hint="eastAsia"/>
        </w:rPr>
        <w:t>岁以下青年教师</w:t>
      </w:r>
      <w:r>
        <w:rPr>
          <w:rFonts w:hint="eastAsia"/>
        </w:rPr>
        <w:t xml:space="preserve"> 10 </w:t>
      </w:r>
      <w:r>
        <w:rPr>
          <w:rFonts w:hint="eastAsia"/>
        </w:rPr>
        <w:t>人，</w:t>
      </w:r>
      <w:r>
        <w:rPr>
          <w:rFonts w:hint="eastAsia"/>
        </w:rPr>
        <w:t>36</w:t>
      </w:r>
      <w:r>
        <w:rPr>
          <w:rFonts w:hint="eastAsia"/>
        </w:rPr>
        <w:t>岁至</w:t>
      </w:r>
      <w:r>
        <w:rPr>
          <w:rFonts w:hint="eastAsia"/>
        </w:rPr>
        <w:t xml:space="preserve"> 45 </w:t>
      </w:r>
      <w:proofErr w:type="gramStart"/>
      <w:r>
        <w:rPr>
          <w:rFonts w:hint="eastAsia"/>
        </w:rPr>
        <w:t>岁教师</w:t>
      </w:r>
      <w:proofErr w:type="gramEnd"/>
      <w:r>
        <w:rPr>
          <w:rFonts w:hint="eastAsia"/>
        </w:rPr>
        <w:t xml:space="preserve"> 13</w:t>
      </w:r>
      <w:r>
        <w:rPr>
          <w:rFonts w:hint="eastAsia"/>
        </w:rPr>
        <w:t>人，</w:t>
      </w:r>
      <w:r>
        <w:rPr>
          <w:rFonts w:hint="eastAsia"/>
        </w:rPr>
        <w:t xml:space="preserve">46 </w:t>
      </w:r>
      <w:r>
        <w:rPr>
          <w:rFonts w:hint="eastAsia"/>
        </w:rPr>
        <w:t>岁至</w:t>
      </w:r>
      <w:r>
        <w:rPr>
          <w:rFonts w:hint="eastAsia"/>
        </w:rPr>
        <w:t xml:space="preserve"> 55 </w:t>
      </w:r>
      <w:proofErr w:type="gramStart"/>
      <w:r>
        <w:rPr>
          <w:rFonts w:hint="eastAsia"/>
        </w:rPr>
        <w:t>岁教师</w:t>
      </w:r>
      <w:proofErr w:type="gramEnd"/>
      <w:r>
        <w:rPr>
          <w:rFonts w:hint="eastAsia"/>
        </w:rPr>
        <w:t xml:space="preserve"> 10</w:t>
      </w:r>
      <w:r>
        <w:rPr>
          <w:rFonts w:hint="eastAsia"/>
        </w:rPr>
        <w:t>人，学院已基本形成一支年富力强的教学和科研队伍，专任教师职称、年龄分布如下表所列。</w:t>
      </w:r>
    </w:p>
    <w:p w:rsidR="008D0A09" w:rsidRDefault="008D0A09" w:rsidP="008D0A09">
      <w:pPr>
        <w:pStyle w:val="af1"/>
      </w:pPr>
      <w:r>
        <w:rPr>
          <w:rFonts w:hint="eastAsia"/>
        </w:rPr>
        <w:t>表</w:t>
      </w:r>
      <w:r>
        <w:rPr>
          <w:rFonts w:hint="eastAsia"/>
        </w:rPr>
        <w:t xml:space="preserve">2- </w:t>
      </w:r>
      <w:r>
        <w:rPr>
          <w:noProof/>
        </w:rPr>
        <w:t>2</w:t>
      </w:r>
      <w:r>
        <w:rPr>
          <w:rFonts w:hint="eastAsia"/>
        </w:rPr>
        <w:t xml:space="preserve"> </w:t>
      </w:r>
      <w:r>
        <w:rPr>
          <w:rFonts w:hint="eastAsia"/>
        </w:rPr>
        <w:t>专任教师职称和年龄分布情况</w:t>
      </w:r>
    </w:p>
    <w:tbl>
      <w:tblPr>
        <w:tblW w:w="8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51"/>
        <w:gridCol w:w="1226"/>
        <w:gridCol w:w="1354"/>
        <w:gridCol w:w="1460"/>
        <w:gridCol w:w="1420"/>
      </w:tblGrid>
      <w:tr w:rsidR="008D0A09" w:rsidTr="003C17CB">
        <w:trPr>
          <w:trHeight w:val="285"/>
        </w:trPr>
        <w:tc>
          <w:tcPr>
            <w:tcW w:w="1149" w:type="dxa"/>
            <w:shd w:val="clear" w:color="000000" w:fill="9BC2E6"/>
            <w:vAlign w:val="center"/>
          </w:tcPr>
          <w:p w:rsidR="008D0A09" w:rsidRDefault="008D0A09" w:rsidP="003C17CB">
            <w:r>
              <w:rPr>
                <w:rFonts w:hint="eastAsia"/>
              </w:rPr>
              <w:t>年龄</w:t>
            </w:r>
            <w:r>
              <w:rPr>
                <w:rFonts w:hint="eastAsia"/>
              </w:rPr>
              <w:t>/</w:t>
            </w:r>
            <w:r>
              <w:rPr>
                <w:rFonts w:hint="eastAsia"/>
              </w:rPr>
              <w:t>职称</w:t>
            </w:r>
          </w:p>
        </w:tc>
        <w:tc>
          <w:tcPr>
            <w:tcW w:w="1751" w:type="dxa"/>
            <w:shd w:val="clear" w:color="000000" w:fill="9BC2E6"/>
            <w:vAlign w:val="center"/>
          </w:tcPr>
          <w:p w:rsidR="008D0A09" w:rsidRDefault="008D0A09" w:rsidP="003C17CB">
            <w:r>
              <w:rPr>
                <w:rFonts w:hint="eastAsia"/>
              </w:rPr>
              <w:t>总数（人）</w:t>
            </w:r>
          </w:p>
        </w:tc>
        <w:tc>
          <w:tcPr>
            <w:tcW w:w="1226" w:type="dxa"/>
            <w:shd w:val="clear" w:color="000000" w:fill="9BC2E6"/>
            <w:vAlign w:val="center"/>
          </w:tcPr>
          <w:p w:rsidR="008D0A09" w:rsidRDefault="008D0A09" w:rsidP="003C17CB">
            <w:r>
              <w:rPr>
                <w:rFonts w:hint="eastAsia"/>
              </w:rPr>
              <w:t>35</w:t>
            </w:r>
            <w:r>
              <w:rPr>
                <w:rFonts w:hint="eastAsia"/>
              </w:rPr>
              <w:t>岁以下</w:t>
            </w:r>
          </w:p>
        </w:tc>
        <w:tc>
          <w:tcPr>
            <w:tcW w:w="1354" w:type="dxa"/>
            <w:shd w:val="clear" w:color="000000" w:fill="9BC2E6"/>
            <w:vAlign w:val="center"/>
          </w:tcPr>
          <w:p w:rsidR="008D0A09" w:rsidRDefault="008D0A09" w:rsidP="003C17CB">
            <w:r>
              <w:rPr>
                <w:rFonts w:hint="eastAsia"/>
              </w:rPr>
              <w:t>36-45</w:t>
            </w:r>
            <w:r>
              <w:rPr>
                <w:rFonts w:hint="eastAsia"/>
              </w:rPr>
              <w:t>岁</w:t>
            </w:r>
          </w:p>
        </w:tc>
        <w:tc>
          <w:tcPr>
            <w:tcW w:w="1460" w:type="dxa"/>
            <w:shd w:val="clear" w:color="000000" w:fill="9BC2E6"/>
            <w:vAlign w:val="center"/>
          </w:tcPr>
          <w:p w:rsidR="008D0A09" w:rsidRDefault="008D0A09" w:rsidP="003C17CB">
            <w:r>
              <w:rPr>
                <w:rFonts w:hint="eastAsia"/>
              </w:rPr>
              <w:t>46-55</w:t>
            </w:r>
            <w:r>
              <w:rPr>
                <w:rFonts w:hint="eastAsia"/>
              </w:rPr>
              <w:t>岁</w:t>
            </w:r>
          </w:p>
        </w:tc>
        <w:tc>
          <w:tcPr>
            <w:tcW w:w="1420" w:type="dxa"/>
            <w:shd w:val="clear" w:color="000000" w:fill="9BC2E6"/>
            <w:vAlign w:val="center"/>
          </w:tcPr>
          <w:p w:rsidR="008D0A09" w:rsidRDefault="008D0A09" w:rsidP="003C17CB">
            <w:r>
              <w:rPr>
                <w:rFonts w:hint="eastAsia"/>
              </w:rPr>
              <w:t>56-60</w:t>
            </w:r>
            <w:r>
              <w:rPr>
                <w:rFonts w:hint="eastAsia"/>
              </w:rPr>
              <w:t>岁</w:t>
            </w:r>
          </w:p>
        </w:tc>
      </w:tr>
      <w:tr w:rsidR="008D0A09" w:rsidTr="003C17CB">
        <w:trPr>
          <w:trHeight w:val="285"/>
        </w:trPr>
        <w:tc>
          <w:tcPr>
            <w:tcW w:w="1149" w:type="dxa"/>
            <w:shd w:val="clear" w:color="000000" w:fill="9BC2E6"/>
            <w:vAlign w:val="center"/>
          </w:tcPr>
          <w:p w:rsidR="008D0A09" w:rsidRDefault="008D0A09" w:rsidP="003C17CB">
            <w:r>
              <w:rPr>
                <w:rFonts w:hint="eastAsia"/>
              </w:rPr>
              <w:t>正高</w:t>
            </w:r>
          </w:p>
        </w:tc>
        <w:tc>
          <w:tcPr>
            <w:tcW w:w="1751" w:type="dxa"/>
            <w:shd w:val="clear" w:color="auto" w:fill="auto"/>
            <w:vAlign w:val="center"/>
          </w:tcPr>
          <w:p w:rsidR="008D0A09" w:rsidRDefault="008D0A09" w:rsidP="003C17CB">
            <w:pPr>
              <w:rPr>
                <w:rFonts w:ascii="宋体" w:hAnsi="宋体" w:cs="宋体"/>
                <w:sz w:val="24"/>
              </w:rPr>
            </w:pPr>
            <w:r>
              <w:rPr>
                <w:rFonts w:hint="eastAsia"/>
              </w:rPr>
              <w:t>4</w:t>
            </w:r>
          </w:p>
        </w:tc>
        <w:tc>
          <w:tcPr>
            <w:tcW w:w="1226" w:type="dxa"/>
            <w:shd w:val="clear" w:color="auto" w:fill="auto"/>
            <w:vAlign w:val="center"/>
          </w:tcPr>
          <w:p w:rsidR="008D0A09" w:rsidRDefault="008D0A09" w:rsidP="003C17CB">
            <w:pPr>
              <w:rPr>
                <w:rFonts w:ascii="宋体" w:hAnsi="宋体" w:cs="宋体"/>
                <w:sz w:val="24"/>
              </w:rPr>
            </w:pPr>
            <w:r>
              <w:rPr>
                <w:rFonts w:hint="eastAsia"/>
              </w:rPr>
              <w:t>0</w:t>
            </w:r>
          </w:p>
        </w:tc>
        <w:tc>
          <w:tcPr>
            <w:tcW w:w="1354" w:type="dxa"/>
            <w:shd w:val="clear" w:color="auto" w:fill="auto"/>
            <w:vAlign w:val="center"/>
          </w:tcPr>
          <w:p w:rsidR="008D0A09" w:rsidRDefault="008D0A09" w:rsidP="003C17CB">
            <w:pPr>
              <w:rPr>
                <w:rFonts w:ascii="宋体" w:hAnsi="宋体" w:cs="宋体"/>
                <w:sz w:val="24"/>
              </w:rPr>
            </w:pPr>
            <w:r>
              <w:rPr>
                <w:rFonts w:hint="eastAsia"/>
              </w:rPr>
              <w:t>0</w:t>
            </w:r>
          </w:p>
        </w:tc>
        <w:tc>
          <w:tcPr>
            <w:tcW w:w="1460" w:type="dxa"/>
            <w:shd w:val="clear" w:color="auto" w:fill="auto"/>
            <w:vAlign w:val="center"/>
          </w:tcPr>
          <w:p w:rsidR="008D0A09" w:rsidRDefault="008D0A09" w:rsidP="003C17CB">
            <w:pPr>
              <w:rPr>
                <w:rFonts w:ascii="宋体" w:hAnsi="宋体" w:cs="宋体"/>
                <w:sz w:val="24"/>
              </w:rPr>
            </w:pPr>
            <w:r>
              <w:rPr>
                <w:rFonts w:hint="eastAsia"/>
              </w:rPr>
              <w:t>3</w:t>
            </w:r>
          </w:p>
        </w:tc>
        <w:tc>
          <w:tcPr>
            <w:tcW w:w="1420" w:type="dxa"/>
            <w:shd w:val="clear" w:color="auto" w:fill="auto"/>
            <w:vAlign w:val="center"/>
          </w:tcPr>
          <w:p w:rsidR="008D0A09" w:rsidRDefault="008D0A09" w:rsidP="003C17CB">
            <w:pPr>
              <w:rPr>
                <w:rFonts w:ascii="宋体" w:hAnsi="宋体" w:cs="宋体"/>
                <w:sz w:val="24"/>
              </w:rPr>
            </w:pPr>
            <w:r>
              <w:rPr>
                <w:rFonts w:hint="eastAsia"/>
              </w:rPr>
              <w:t>1</w:t>
            </w:r>
          </w:p>
        </w:tc>
      </w:tr>
      <w:tr w:rsidR="008D0A09" w:rsidTr="003C17CB">
        <w:trPr>
          <w:trHeight w:val="285"/>
        </w:trPr>
        <w:tc>
          <w:tcPr>
            <w:tcW w:w="1149" w:type="dxa"/>
            <w:shd w:val="clear" w:color="000000" w:fill="9BC2E6"/>
            <w:vAlign w:val="center"/>
          </w:tcPr>
          <w:p w:rsidR="008D0A09" w:rsidRDefault="008D0A09" w:rsidP="003C17CB">
            <w:r>
              <w:rPr>
                <w:rFonts w:hint="eastAsia"/>
              </w:rPr>
              <w:t>副高</w:t>
            </w:r>
          </w:p>
        </w:tc>
        <w:tc>
          <w:tcPr>
            <w:tcW w:w="1751" w:type="dxa"/>
            <w:shd w:val="clear" w:color="auto" w:fill="auto"/>
            <w:vAlign w:val="center"/>
          </w:tcPr>
          <w:p w:rsidR="008D0A09" w:rsidRDefault="008D0A09" w:rsidP="003C17CB">
            <w:pPr>
              <w:rPr>
                <w:rFonts w:ascii="宋体" w:hAnsi="宋体" w:cs="宋体"/>
                <w:sz w:val="24"/>
              </w:rPr>
            </w:pPr>
            <w:r>
              <w:rPr>
                <w:rFonts w:hint="eastAsia"/>
              </w:rPr>
              <w:t>12</w:t>
            </w:r>
          </w:p>
        </w:tc>
        <w:tc>
          <w:tcPr>
            <w:tcW w:w="1226" w:type="dxa"/>
            <w:shd w:val="clear" w:color="auto" w:fill="auto"/>
            <w:vAlign w:val="center"/>
          </w:tcPr>
          <w:p w:rsidR="008D0A09" w:rsidRDefault="008D0A09" w:rsidP="003C17CB">
            <w:pPr>
              <w:rPr>
                <w:rFonts w:ascii="宋体" w:hAnsi="宋体" w:cs="宋体"/>
                <w:sz w:val="24"/>
              </w:rPr>
            </w:pPr>
            <w:r>
              <w:rPr>
                <w:rFonts w:hint="eastAsia"/>
              </w:rPr>
              <w:t>1</w:t>
            </w:r>
          </w:p>
        </w:tc>
        <w:tc>
          <w:tcPr>
            <w:tcW w:w="1354" w:type="dxa"/>
            <w:shd w:val="clear" w:color="auto" w:fill="auto"/>
            <w:vAlign w:val="center"/>
          </w:tcPr>
          <w:p w:rsidR="008D0A09" w:rsidRDefault="008D0A09" w:rsidP="003C17CB">
            <w:pPr>
              <w:rPr>
                <w:rFonts w:ascii="宋体" w:hAnsi="宋体" w:cs="宋体"/>
                <w:sz w:val="24"/>
              </w:rPr>
            </w:pPr>
            <w:r>
              <w:rPr>
                <w:rFonts w:hint="eastAsia"/>
              </w:rPr>
              <w:t>5</w:t>
            </w:r>
          </w:p>
        </w:tc>
        <w:tc>
          <w:tcPr>
            <w:tcW w:w="1460" w:type="dxa"/>
            <w:shd w:val="clear" w:color="auto" w:fill="auto"/>
            <w:vAlign w:val="center"/>
          </w:tcPr>
          <w:p w:rsidR="008D0A09" w:rsidRDefault="008D0A09" w:rsidP="003C17CB">
            <w:pPr>
              <w:rPr>
                <w:rFonts w:ascii="宋体" w:hAnsi="宋体" w:cs="宋体"/>
                <w:sz w:val="24"/>
              </w:rPr>
            </w:pPr>
            <w:r>
              <w:rPr>
                <w:rFonts w:hint="eastAsia"/>
              </w:rPr>
              <w:t>4</w:t>
            </w:r>
          </w:p>
        </w:tc>
        <w:tc>
          <w:tcPr>
            <w:tcW w:w="1420" w:type="dxa"/>
            <w:shd w:val="clear" w:color="auto" w:fill="auto"/>
            <w:vAlign w:val="center"/>
          </w:tcPr>
          <w:p w:rsidR="008D0A09" w:rsidRDefault="008D0A09" w:rsidP="003C17CB">
            <w:pPr>
              <w:rPr>
                <w:rFonts w:ascii="宋体" w:hAnsi="宋体" w:cs="宋体"/>
                <w:sz w:val="24"/>
              </w:rPr>
            </w:pPr>
            <w:r>
              <w:rPr>
                <w:rFonts w:hint="eastAsia"/>
              </w:rPr>
              <w:t>2</w:t>
            </w:r>
          </w:p>
        </w:tc>
      </w:tr>
      <w:tr w:rsidR="008D0A09" w:rsidTr="003C17CB">
        <w:trPr>
          <w:trHeight w:val="285"/>
        </w:trPr>
        <w:tc>
          <w:tcPr>
            <w:tcW w:w="1149" w:type="dxa"/>
            <w:shd w:val="clear" w:color="000000" w:fill="9BC2E6"/>
            <w:vAlign w:val="center"/>
          </w:tcPr>
          <w:p w:rsidR="008D0A09" w:rsidRDefault="008D0A09" w:rsidP="003C17CB">
            <w:r>
              <w:rPr>
                <w:rFonts w:hint="eastAsia"/>
              </w:rPr>
              <w:t>中级</w:t>
            </w:r>
          </w:p>
        </w:tc>
        <w:tc>
          <w:tcPr>
            <w:tcW w:w="1751" w:type="dxa"/>
            <w:shd w:val="clear" w:color="auto" w:fill="auto"/>
            <w:vAlign w:val="center"/>
          </w:tcPr>
          <w:p w:rsidR="008D0A09" w:rsidRDefault="008D0A09" w:rsidP="003C17CB">
            <w:pPr>
              <w:rPr>
                <w:rFonts w:ascii="宋体" w:hAnsi="宋体" w:cs="宋体"/>
                <w:sz w:val="24"/>
              </w:rPr>
            </w:pPr>
            <w:r>
              <w:rPr>
                <w:rFonts w:hint="eastAsia"/>
              </w:rPr>
              <w:t>17</w:t>
            </w:r>
          </w:p>
        </w:tc>
        <w:tc>
          <w:tcPr>
            <w:tcW w:w="1226" w:type="dxa"/>
            <w:shd w:val="clear" w:color="auto" w:fill="auto"/>
            <w:vAlign w:val="center"/>
          </w:tcPr>
          <w:p w:rsidR="008D0A09" w:rsidRDefault="008D0A09" w:rsidP="003C17CB">
            <w:pPr>
              <w:rPr>
                <w:rFonts w:ascii="宋体" w:hAnsi="宋体" w:cs="宋体"/>
                <w:sz w:val="24"/>
              </w:rPr>
            </w:pPr>
            <w:r>
              <w:rPr>
                <w:rFonts w:hint="eastAsia"/>
              </w:rPr>
              <w:t>7</w:t>
            </w:r>
          </w:p>
        </w:tc>
        <w:tc>
          <w:tcPr>
            <w:tcW w:w="1354" w:type="dxa"/>
            <w:shd w:val="clear" w:color="auto" w:fill="auto"/>
            <w:vAlign w:val="center"/>
          </w:tcPr>
          <w:p w:rsidR="008D0A09" w:rsidRDefault="008D0A09" w:rsidP="003C17CB">
            <w:pPr>
              <w:rPr>
                <w:rFonts w:ascii="宋体" w:hAnsi="宋体" w:cs="宋体"/>
                <w:sz w:val="24"/>
              </w:rPr>
            </w:pPr>
            <w:r>
              <w:rPr>
                <w:rFonts w:hint="eastAsia"/>
              </w:rPr>
              <w:t>7</w:t>
            </w:r>
          </w:p>
        </w:tc>
        <w:tc>
          <w:tcPr>
            <w:tcW w:w="1460" w:type="dxa"/>
            <w:shd w:val="clear" w:color="auto" w:fill="auto"/>
            <w:vAlign w:val="center"/>
          </w:tcPr>
          <w:p w:rsidR="008D0A09" w:rsidRDefault="008D0A09" w:rsidP="003C17CB">
            <w:pPr>
              <w:rPr>
                <w:rFonts w:ascii="宋体" w:hAnsi="宋体" w:cs="宋体"/>
                <w:sz w:val="24"/>
              </w:rPr>
            </w:pPr>
            <w:r>
              <w:rPr>
                <w:rFonts w:hint="eastAsia"/>
              </w:rPr>
              <w:t>3</w:t>
            </w:r>
          </w:p>
        </w:tc>
        <w:tc>
          <w:tcPr>
            <w:tcW w:w="1420" w:type="dxa"/>
            <w:shd w:val="clear" w:color="auto" w:fill="auto"/>
            <w:vAlign w:val="center"/>
          </w:tcPr>
          <w:p w:rsidR="008D0A09" w:rsidRDefault="008D0A09" w:rsidP="003C17CB">
            <w:pPr>
              <w:rPr>
                <w:rFonts w:ascii="宋体" w:hAnsi="宋体" w:cs="宋体"/>
                <w:sz w:val="24"/>
              </w:rPr>
            </w:pPr>
            <w:r>
              <w:rPr>
                <w:rFonts w:hint="eastAsia"/>
              </w:rPr>
              <w:t>0</w:t>
            </w:r>
          </w:p>
        </w:tc>
      </w:tr>
      <w:tr w:rsidR="008D0A09" w:rsidTr="003C17CB">
        <w:trPr>
          <w:trHeight w:val="285"/>
        </w:trPr>
        <w:tc>
          <w:tcPr>
            <w:tcW w:w="1149" w:type="dxa"/>
            <w:shd w:val="clear" w:color="000000" w:fill="9BC2E6"/>
            <w:vAlign w:val="center"/>
          </w:tcPr>
          <w:p w:rsidR="008D0A09" w:rsidRDefault="008D0A09" w:rsidP="003C17CB">
            <w:r>
              <w:rPr>
                <w:rFonts w:hint="eastAsia"/>
              </w:rPr>
              <w:t>初级</w:t>
            </w:r>
          </w:p>
        </w:tc>
        <w:tc>
          <w:tcPr>
            <w:tcW w:w="1751" w:type="dxa"/>
            <w:shd w:val="clear" w:color="auto" w:fill="auto"/>
            <w:vAlign w:val="center"/>
          </w:tcPr>
          <w:p w:rsidR="008D0A09" w:rsidRDefault="008D0A09" w:rsidP="003C17CB">
            <w:pPr>
              <w:rPr>
                <w:rFonts w:ascii="宋体" w:hAnsi="宋体" w:cs="宋体"/>
                <w:sz w:val="24"/>
              </w:rPr>
            </w:pPr>
            <w:r>
              <w:rPr>
                <w:rFonts w:hint="eastAsia"/>
              </w:rPr>
              <w:t>3</w:t>
            </w:r>
          </w:p>
        </w:tc>
        <w:tc>
          <w:tcPr>
            <w:tcW w:w="1226" w:type="dxa"/>
            <w:shd w:val="clear" w:color="auto" w:fill="auto"/>
            <w:vAlign w:val="center"/>
          </w:tcPr>
          <w:p w:rsidR="008D0A09" w:rsidRDefault="008D0A09" w:rsidP="003C17CB">
            <w:pPr>
              <w:rPr>
                <w:rFonts w:ascii="宋体" w:hAnsi="宋体" w:cs="宋体"/>
                <w:sz w:val="24"/>
              </w:rPr>
            </w:pPr>
            <w:r>
              <w:rPr>
                <w:rFonts w:hint="eastAsia"/>
              </w:rPr>
              <w:t>2</w:t>
            </w:r>
          </w:p>
        </w:tc>
        <w:tc>
          <w:tcPr>
            <w:tcW w:w="1354" w:type="dxa"/>
            <w:shd w:val="clear" w:color="auto" w:fill="auto"/>
            <w:vAlign w:val="center"/>
          </w:tcPr>
          <w:p w:rsidR="008D0A09" w:rsidRDefault="008D0A09" w:rsidP="003C17CB">
            <w:pPr>
              <w:rPr>
                <w:rFonts w:ascii="宋体" w:hAnsi="宋体" w:cs="宋体"/>
                <w:sz w:val="24"/>
              </w:rPr>
            </w:pPr>
            <w:r>
              <w:rPr>
                <w:rFonts w:hint="eastAsia"/>
              </w:rPr>
              <w:t>1</w:t>
            </w:r>
          </w:p>
        </w:tc>
        <w:tc>
          <w:tcPr>
            <w:tcW w:w="1460" w:type="dxa"/>
            <w:shd w:val="clear" w:color="auto" w:fill="auto"/>
            <w:vAlign w:val="center"/>
          </w:tcPr>
          <w:p w:rsidR="008D0A09" w:rsidRDefault="008D0A09" w:rsidP="003C17CB">
            <w:pPr>
              <w:rPr>
                <w:rFonts w:ascii="宋体" w:hAnsi="宋体" w:cs="宋体"/>
                <w:sz w:val="24"/>
              </w:rPr>
            </w:pPr>
            <w:r>
              <w:rPr>
                <w:rFonts w:hint="eastAsia"/>
              </w:rPr>
              <w:t>0</w:t>
            </w:r>
          </w:p>
        </w:tc>
        <w:tc>
          <w:tcPr>
            <w:tcW w:w="1420" w:type="dxa"/>
            <w:shd w:val="clear" w:color="auto" w:fill="auto"/>
            <w:vAlign w:val="center"/>
          </w:tcPr>
          <w:p w:rsidR="008D0A09" w:rsidRDefault="008D0A09" w:rsidP="003C17CB">
            <w:pPr>
              <w:rPr>
                <w:rFonts w:ascii="宋体" w:hAnsi="宋体" w:cs="宋体"/>
                <w:sz w:val="24"/>
              </w:rPr>
            </w:pPr>
            <w:r>
              <w:rPr>
                <w:rFonts w:hint="eastAsia"/>
              </w:rPr>
              <w:t>0</w:t>
            </w:r>
          </w:p>
        </w:tc>
      </w:tr>
      <w:tr w:rsidR="008D0A09" w:rsidTr="003C17CB">
        <w:trPr>
          <w:trHeight w:val="285"/>
        </w:trPr>
        <w:tc>
          <w:tcPr>
            <w:tcW w:w="1149" w:type="dxa"/>
            <w:shd w:val="clear" w:color="000000" w:fill="9BC2E6"/>
            <w:vAlign w:val="center"/>
          </w:tcPr>
          <w:p w:rsidR="008D0A09" w:rsidRDefault="008D0A09" w:rsidP="003C17CB">
            <w:r>
              <w:rPr>
                <w:rFonts w:hint="eastAsia"/>
              </w:rPr>
              <w:t>合计</w:t>
            </w:r>
          </w:p>
        </w:tc>
        <w:tc>
          <w:tcPr>
            <w:tcW w:w="1751" w:type="dxa"/>
            <w:shd w:val="clear" w:color="000000" w:fill="BDD7EE"/>
            <w:vAlign w:val="center"/>
          </w:tcPr>
          <w:p w:rsidR="008D0A09" w:rsidRDefault="008D0A09" w:rsidP="003C17CB">
            <w:pPr>
              <w:rPr>
                <w:rFonts w:ascii="宋体" w:hAnsi="宋体" w:cs="宋体"/>
                <w:sz w:val="24"/>
              </w:rPr>
            </w:pPr>
            <w:r>
              <w:rPr>
                <w:rFonts w:hint="eastAsia"/>
              </w:rPr>
              <w:t>36</w:t>
            </w:r>
          </w:p>
        </w:tc>
        <w:tc>
          <w:tcPr>
            <w:tcW w:w="1226" w:type="dxa"/>
            <w:shd w:val="clear" w:color="000000" w:fill="BDD7EE"/>
            <w:vAlign w:val="center"/>
          </w:tcPr>
          <w:p w:rsidR="008D0A09" w:rsidRDefault="008D0A09" w:rsidP="003C17CB">
            <w:pPr>
              <w:rPr>
                <w:rFonts w:ascii="宋体" w:hAnsi="宋体" w:cs="宋体"/>
                <w:sz w:val="24"/>
              </w:rPr>
            </w:pPr>
            <w:r>
              <w:rPr>
                <w:rFonts w:hint="eastAsia"/>
              </w:rPr>
              <w:t>10</w:t>
            </w:r>
          </w:p>
        </w:tc>
        <w:tc>
          <w:tcPr>
            <w:tcW w:w="1354" w:type="dxa"/>
            <w:shd w:val="clear" w:color="000000" w:fill="BDD7EE"/>
            <w:vAlign w:val="center"/>
          </w:tcPr>
          <w:p w:rsidR="008D0A09" w:rsidRDefault="008D0A09" w:rsidP="003C17CB">
            <w:pPr>
              <w:rPr>
                <w:rFonts w:ascii="宋体" w:hAnsi="宋体" w:cs="宋体"/>
                <w:sz w:val="24"/>
              </w:rPr>
            </w:pPr>
            <w:r>
              <w:rPr>
                <w:rFonts w:hint="eastAsia"/>
              </w:rPr>
              <w:t>13</w:t>
            </w:r>
          </w:p>
        </w:tc>
        <w:tc>
          <w:tcPr>
            <w:tcW w:w="1460" w:type="dxa"/>
            <w:shd w:val="clear" w:color="000000" w:fill="BDD7EE"/>
            <w:vAlign w:val="center"/>
          </w:tcPr>
          <w:p w:rsidR="008D0A09" w:rsidRDefault="008D0A09" w:rsidP="003C17CB">
            <w:pPr>
              <w:rPr>
                <w:rFonts w:ascii="宋体" w:hAnsi="宋体" w:cs="宋体"/>
                <w:sz w:val="24"/>
              </w:rPr>
            </w:pPr>
            <w:r>
              <w:rPr>
                <w:rFonts w:hint="eastAsia"/>
              </w:rPr>
              <w:t>10</w:t>
            </w:r>
          </w:p>
        </w:tc>
        <w:tc>
          <w:tcPr>
            <w:tcW w:w="1420" w:type="dxa"/>
            <w:shd w:val="clear" w:color="000000" w:fill="BDD7EE"/>
            <w:vAlign w:val="center"/>
          </w:tcPr>
          <w:p w:rsidR="008D0A09" w:rsidRDefault="008D0A09" w:rsidP="003C17CB">
            <w:pPr>
              <w:rPr>
                <w:rFonts w:ascii="宋体" w:hAnsi="宋体" w:cs="宋体"/>
                <w:sz w:val="24"/>
              </w:rPr>
            </w:pPr>
            <w:r>
              <w:rPr>
                <w:rFonts w:hint="eastAsia"/>
              </w:rPr>
              <w:t>3</w:t>
            </w:r>
          </w:p>
        </w:tc>
      </w:tr>
    </w:tbl>
    <w:p w:rsidR="008D0A09" w:rsidRDefault="008D0A09" w:rsidP="008D0A09">
      <w:pPr>
        <w:pStyle w:val="af"/>
        <w:ind w:firstLine="480"/>
      </w:pPr>
      <w:r>
        <w:rPr>
          <w:rFonts w:hint="eastAsia"/>
        </w:rPr>
        <w:t>此外，我院也建立了一支稳定、实践经验丰富的校外兼职师资队伍，这些兼职教师每年会根据柔性人才引进协议或要求参与到学院的教学科研及学科建设中。目前，由省教育厅或学校认可、以“教授”资格聘请的专家共</w:t>
      </w:r>
      <w:r>
        <w:rPr>
          <w:rFonts w:hint="eastAsia"/>
        </w:rPr>
        <w:t>13</w:t>
      </w:r>
      <w:r>
        <w:rPr>
          <w:rFonts w:hint="eastAsia"/>
        </w:rPr>
        <w:t>人，如下表所列。</w:t>
      </w:r>
    </w:p>
    <w:p w:rsidR="008D0A09" w:rsidRDefault="008D0A09" w:rsidP="008D0A09">
      <w:pPr>
        <w:pStyle w:val="af1"/>
      </w:pPr>
      <w:r>
        <w:rPr>
          <w:rFonts w:hint="eastAsia"/>
        </w:rPr>
        <w:t>表</w:t>
      </w:r>
      <w:r>
        <w:rPr>
          <w:rFonts w:hint="eastAsia"/>
        </w:rPr>
        <w:t xml:space="preserve">2- </w:t>
      </w:r>
      <w:r>
        <w:rPr>
          <w:noProof/>
        </w:rPr>
        <w:t>3</w:t>
      </w:r>
      <w:r>
        <w:rPr>
          <w:rFonts w:hint="eastAsia"/>
        </w:rPr>
        <w:t xml:space="preserve"> </w:t>
      </w:r>
      <w:r>
        <w:t>学院校外专家名录</w:t>
      </w:r>
    </w:p>
    <w:p w:rsidR="008D0A09" w:rsidRDefault="008D0A09" w:rsidP="008D0A09">
      <w:pPr>
        <w:spacing w:line="20" w:lineRule="exact"/>
        <w:ind w:firstLine="400"/>
        <w:rPr>
          <w:sz w:val="20"/>
          <w:szCs w:val="20"/>
        </w:rPr>
      </w:pPr>
      <w:r w:rsidRPr="009E106C">
        <w:rPr>
          <w:noProof/>
          <w:sz w:val="20"/>
          <w:szCs w:val="20"/>
        </w:rPr>
        <mc:AlternateContent>
          <mc:Choice Requires="wps">
            <w:drawing>
              <wp:anchor distT="0" distB="0" distL="114300" distR="114300" simplePos="0" relativeHeight="251661312" behindDoc="1" locked="0" layoutInCell="0" allowOverlap="1" wp14:anchorId="2D588C2B" wp14:editId="3906060B">
                <wp:simplePos x="0" y="0"/>
                <wp:positionH relativeFrom="column">
                  <wp:posOffset>5445125</wp:posOffset>
                </wp:positionH>
                <wp:positionV relativeFrom="paragraph">
                  <wp:posOffset>38100</wp:posOffset>
                </wp:positionV>
                <wp:extent cx="12065" cy="12065"/>
                <wp:effectExtent l="0" t="0" r="0" b="0"/>
                <wp:wrapNone/>
                <wp:docPr id="1" name="Shape 2"/>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 o:spid="_x0000_s1026" style="position:absolute;left:0;text-align:left;margin-left:428.75pt;margin-top:3pt;width:.95pt;height:.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" o:allowincell="f" fillcolor="black" stroked="f"/>
            </w:pict>
          </mc:Fallback>
        </mc:AlternateContent>
      </w:r>
    </w:p>
    <w:p w:rsidR="008D0A09" w:rsidRDefault="008D0A09" w:rsidP="008D0A09">
      <w:pPr>
        <w:spacing w:line="22" w:lineRule="exact"/>
        <w:ind w:firstLine="400"/>
        <w:rPr>
          <w:sz w:val="20"/>
          <w:szCs w:val="20"/>
        </w:rPr>
      </w:pPr>
    </w:p>
    <w:tbl>
      <w:tblPr>
        <w:tblStyle w:val="-1"/>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810"/>
        <w:gridCol w:w="1978"/>
        <w:gridCol w:w="4275"/>
        <w:gridCol w:w="946"/>
      </w:tblGrid>
      <w:tr w:rsidR="008D0A09" w:rsidTr="003C17CB">
        <w:trPr>
          <w:cnfStyle w:val="100000000000" w:firstRow="1" w:lastRow="0" w:firstColumn="0" w:lastColumn="0" w:oddVBand="0" w:evenVBand="0" w:oddHBand="0"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9CC2E5" w:themeFill="accent1" w:themeFillTint="99"/>
            <w:vAlign w:val="center"/>
          </w:tcPr>
          <w:p w:rsidR="008D0A09" w:rsidRDefault="008D0A09" w:rsidP="003C17CB">
            <w:pPr>
              <w:rPr>
                <w:b w:val="0"/>
                <w:bCs w:val="0"/>
              </w:rPr>
            </w:pPr>
            <w:r>
              <w:rPr>
                <w:color w:val="auto"/>
              </w:rPr>
              <w:t>序号</w:t>
            </w:r>
          </w:p>
        </w:tc>
        <w:tc>
          <w:tcPr>
            <w:tcW w:w="810" w:type="dxa"/>
            <w:shd w:val="clear" w:color="auto" w:fill="9CC2E5" w:themeFill="accent1" w:themeFillTint="99"/>
            <w:vAlign w:val="center"/>
          </w:tcPr>
          <w:p w:rsidR="008D0A09" w:rsidRDefault="008D0A09" w:rsidP="003C17CB">
            <w:pPr>
              <w:cnfStyle w:val="100000000000" w:firstRow="1" w:lastRow="0" w:firstColumn="0" w:lastColumn="0" w:oddVBand="0" w:evenVBand="0" w:oddHBand="0" w:evenHBand="0" w:firstRowFirstColumn="0" w:firstRowLastColumn="0" w:lastRowFirstColumn="0" w:lastRowLastColumn="0"/>
              <w:rPr>
                <w:b w:val="0"/>
                <w:bCs w:val="0"/>
              </w:rPr>
            </w:pPr>
            <w:r>
              <w:rPr>
                <w:color w:val="auto"/>
              </w:rPr>
              <w:t>姓名</w:t>
            </w:r>
          </w:p>
        </w:tc>
        <w:tc>
          <w:tcPr>
            <w:tcW w:w="1978" w:type="dxa"/>
            <w:shd w:val="clear" w:color="auto" w:fill="9CC2E5" w:themeFill="accent1" w:themeFillTint="99"/>
            <w:vAlign w:val="center"/>
          </w:tcPr>
          <w:p w:rsidR="008D0A09" w:rsidRDefault="008D0A09" w:rsidP="003C17CB">
            <w:pPr>
              <w:cnfStyle w:val="100000000000" w:firstRow="1" w:lastRow="0" w:firstColumn="0" w:lastColumn="0" w:oddVBand="0" w:evenVBand="0" w:oddHBand="0" w:evenHBand="0" w:firstRowFirstColumn="0" w:firstRowLastColumn="0" w:lastRowFirstColumn="0" w:lastRowLastColumn="0"/>
              <w:rPr>
                <w:b w:val="0"/>
                <w:bCs w:val="0"/>
              </w:rPr>
            </w:pPr>
            <w:r>
              <w:rPr>
                <w:color w:val="auto"/>
              </w:rPr>
              <w:t>工作单位</w:t>
            </w:r>
          </w:p>
        </w:tc>
        <w:tc>
          <w:tcPr>
            <w:tcW w:w="4275" w:type="dxa"/>
            <w:shd w:val="clear" w:color="auto" w:fill="9CC2E5" w:themeFill="accent1" w:themeFillTint="99"/>
            <w:vAlign w:val="center"/>
          </w:tcPr>
          <w:p w:rsidR="008D0A09" w:rsidRDefault="008D0A09" w:rsidP="003C17CB">
            <w:pPr>
              <w:cnfStyle w:val="100000000000" w:firstRow="1" w:lastRow="0" w:firstColumn="0" w:lastColumn="0" w:oddVBand="0" w:evenVBand="0" w:oddHBand="0" w:evenHBand="0" w:firstRowFirstColumn="0" w:firstRowLastColumn="0" w:lastRowFirstColumn="0" w:lastRowLastColumn="0"/>
              <w:rPr>
                <w:b w:val="0"/>
                <w:bCs w:val="0"/>
              </w:rPr>
            </w:pPr>
            <w:r>
              <w:rPr>
                <w:color w:val="auto"/>
              </w:rPr>
              <w:t>职务</w:t>
            </w:r>
          </w:p>
        </w:tc>
        <w:tc>
          <w:tcPr>
            <w:tcW w:w="946" w:type="dxa"/>
            <w:shd w:val="clear" w:color="auto" w:fill="9CC2E5" w:themeFill="accent1" w:themeFillTint="99"/>
            <w:vAlign w:val="center"/>
          </w:tcPr>
          <w:p w:rsidR="008D0A09" w:rsidRDefault="008D0A09" w:rsidP="003C17CB">
            <w:pPr>
              <w:cnfStyle w:val="100000000000" w:firstRow="1" w:lastRow="0" w:firstColumn="0" w:lastColumn="0" w:oddVBand="0" w:evenVBand="0" w:oddHBand="0" w:evenHBand="0" w:firstRowFirstColumn="0" w:firstRowLastColumn="0" w:lastRowFirstColumn="0" w:lastRowLastColumn="0"/>
              <w:rPr>
                <w:b w:val="0"/>
                <w:bCs w:val="0"/>
              </w:rPr>
            </w:pPr>
            <w:r>
              <w:rPr>
                <w:rFonts w:hint="eastAsia"/>
                <w:color w:val="auto"/>
              </w:rPr>
              <w:t>学校授予职称</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1</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王岩</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美国伍斯特理工学院</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讲座教授。</w:t>
            </w:r>
          </w:p>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2015</w:t>
            </w:r>
            <w:r>
              <w:rPr>
                <w:rFonts w:hint="eastAsia"/>
                <w:color w:val="000000"/>
                <w:kern w:val="0"/>
                <w:lang w:bidi="ar"/>
              </w:rPr>
              <w:t>至今，美国电池资源共同创始人，首席科学家。</w:t>
            </w:r>
            <w:r>
              <w:rPr>
                <w:rFonts w:hint="eastAsia"/>
                <w:color w:val="000000"/>
                <w:kern w:val="0"/>
                <w:lang w:bidi="ar"/>
              </w:rPr>
              <w:t>2016</w:t>
            </w:r>
            <w:r>
              <w:rPr>
                <w:rFonts w:hint="eastAsia"/>
                <w:color w:val="000000"/>
                <w:kern w:val="0"/>
                <w:lang w:bidi="ar"/>
              </w:rPr>
              <w:t>至今，</w:t>
            </w:r>
            <w:proofErr w:type="gramStart"/>
            <w:r>
              <w:rPr>
                <w:rFonts w:hint="eastAsia"/>
                <w:color w:val="000000"/>
                <w:kern w:val="0"/>
                <w:lang w:bidi="ar"/>
              </w:rPr>
              <w:t>美国增材制造</w:t>
            </w:r>
            <w:proofErr w:type="gramEnd"/>
            <w:r>
              <w:rPr>
                <w:rFonts w:hint="eastAsia"/>
                <w:color w:val="000000"/>
                <w:kern w:val="0"/>
                <w:lang w:bidi="ar"/>
              </w:rPr>
              <w:t>电池共同创始人，首席科学家。</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楚天学者（教育厅）</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2</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傅正</w:t>
            </w:r>
            <w:r>
              <w:rPr>
                <w:rFonts w:hint="eastAsia"/>
                <w:color w:val="000000"/>
                <w:kern w:val="0"/>
                <w:lang w:bidi="ar"/>
              </w:rPr>
              <w:lastRenderedPageBreak/>
              <w:t>义</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lastRenderedPageBreak/>
              <w:t>武汉理工大学</w:t>
            </w:r>
          </w:p>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lastRenderedPageBreak/>
              <w:t>材料复合新技术国家重点实验室</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lastRenderedPageBreak/>
              <w:t>长江学者特聘教授</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特聘教</w:t>
            </w:r>
            <w:r>
              <w:rPr>
                <w:rFonts w:hint="eastAsia"/>
                <w:color w:val="000000"/>
                <w:kern w:val="0"/>
                <w:lang w:bidi="ar"/>
              </w:rPr>
              <w:lastRenderedPageBreak/>
              <w:t>授</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lastRenderedPageBreak/>
              <w:t>3</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冯为民</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广东工业大学</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广东工业大学“百人计划”特聘教授，工程管理（</w:t>
            </w:r>
            <w:r>
              <w:rPr>
                <w:rFonts w:hint="eastAsia"/>
                <w:color w:val="000000"/>
                <w:kern w:val="0"/>
                <w:lang w:bidi="ar"/>
              </w:rPr>
              <w:t>MEM</w:t>
            </w:r>
            <w:r>
              <w:rPr>
                <w:rFonts w:hint="eastAsia"/>
                <w:color w:val="000000"/>
                <w:kern w:val="0"/>
                <w:lang w:bidi="ar"/>
              </w:rPr>
              <w:t>）学科负责人</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特聘教授</w:t>
            </w:r>
          </w:p>
        </w:tc>
      </w:tr>
      <w:tr w:rsidR="008D0A09" w:rsidTr="003C17CB">
        <w:trPr>
          <w:trHeight w:val="92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4</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方俊</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武汉理工大学</w:t>
            </w:r>
          </w:p>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土木工程与建筑学院</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教授，博士生导师。</w:t>
            </w:r>
          </w:p>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全国高等学校工程管理和工程造价学科专业指导委员会委员。</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特聘教授</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5</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黄志雄</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武汉理工大学</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color w:val="000000"/>
                <w:kern w:val="0"/>
                <w:lang w:bidi="ar"/>
              </w:rPr>
              <w:t>教授，博士生导师</w:t>
            </w:r>
            <w:r>
              <w:rPr>
                <w:rFonts w:hint="eastAsia"/>
                <w:color w:val="000000"/>
                <w:kern w:val="0"/>
                <w:lang w:bidi="ar"/>
              </w:rPr>
              <w:t>。</w:t>
            </w:r>
          </w:p>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color w:val="000000"/>
                <w:kern w:val="0"/>
                <w:lang w:bidi="ar"/>
              </w:rPr>
              <w:t>湖北省有突出贡献中青年专家，</w:t>
            </w:r>
            <w:r>
              <w:rPr>
                <w:color w:val="000000"/>
                <w:kern w:val="0"/>
                <w:lang w:bidi="ar"/>
              </w:rPr>
              <w:t>“</w:t>
            </w:r>
            <w:r>
              <w:rPr>
                <w:color w:val="000000"/>
                <w:kern w:val="0"/>
                <w:lang w:bidi="ar"/>
              </w:rPr>
              <w:t>特种功能复合材料教育部重点实验室</w:t>
            </w:r>
            <w:r>
              <w:rPr>
                <w:color w:val="000000"/>
                <w:kern w:val="0"/>
                <w:lang w:bidi="ar"/>
              </w:rPr>
              <w:t>”</w:t>
            </w:r>
            <w:r>
              <w:rPr>
                <w:color w:val="000000"/>
                <w:kern w:val="0"/>
                <w:lang w:bidi="ar"/>
              </w:rPr>
              <w:t>常务副主任</w:t>
            </w:r>
            <w:r>
              <w:rPr>
                <w:rFonts w:hint="eastAsia"/>
                <w:color w:val="000000"/>
                <w:kern w:val="0"/>
                <w:lang w:bidi="ar"/>
              </w:rPr>
              <w:t>。</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兼职教授</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6</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proofErr w:type="gramStart"/>
            <w:r>
              <w:rPr>
                <w:rFonts w:hint="eastAsia"/>
                <w:color w:val="000000"/>
                <w:kern w:val="0"/>
                <w:lang w:bidi="ar"/>
              </w:rPr>
              <w:t>秦岩</w:t>
            </w:r>
            <w:proofErr w:type="gramEnd"/>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武汉理工大学</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color w:val="000000"/>
                <w:kern w:val="0"/>
                <w:lang w:bidi="ar"/>
              </w:rPr>
              <w:t>教授，硕士生导师</w:t>
            </w:r>
            <w:r>
              <w:rPr>
                <w:rFonts w:hint="eastAsia"/>
                <w:color w:val="000000"/>
                <w:kern w:val="0"/>
                <w:lang w:bidi="ar"/>
              </w:rPr>
              <w:t>。</w:t>
            </w:r>
          </w:p>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color w:val="000000"/>
                <w:kern w:val="0"/>
                <w:lang w:bidi="ar"/>
              </w:rPr>
              <w:t>湖北省玻璃钢学会秘书长、湖北省复合材料学会常务理事</w:t>
            </w:r>
            <w:r>
              <w:rPr>
                <w:rFonts w:hint="eastAsia"/>
                <w:color w:val="000000"/>
                <w:kern w:val="0"/>
                <w:lang w:bidi="ar"/>
              </w:rPr>
              <w:t>。</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兼职教授</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7</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王广斌</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武汉天</w:t>
            </w:r>
            <w:proofErr w:type="gramStart"/>
            <w:r>
              <w:rPr>
                <w:rFonts w:hint="eastAsia"/>
                <w:color w:val="000000"/>
                <w:kern w:val="0"/>
                <w:lang w:bidi="ar"/>
              </w:rPr>
              <w:t>帷</w:t>
            </w:r>
            <w:proofErr w:type="gramEnd"/>
            <w:r>
              <w:rPr>
                <w:rFonts w:hint="eastAsia"/>
                <w:color w:val="000000"/>
                <w:kern w:val="0"/>
                <w:lang w:bidi="ar"/>
              </w:rPr>
              <w:t>信息技术有限公司</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董事长</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特聘教授</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8</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向鹏</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武汉天</w:t>
            </w:r>
            <w:proofErr w:type="gramStart"/>
            <w:r>
              <w:rPr>
                <w:rFonts w:hint="eastAsia"/>
                <w:color w:val="000000"/>
                <w:kern w:val="0"/>
                <w:lang w:bidi="ar"/>
              </w:rPr>
              <w:t>帷</w:t>
            </w:r>
            <w:proofErr w:type="gramEnd"/>
            <w:r>
              <w:rPr>
                <w:rFonts w:hint="eastAsia"/>
                <w:color w:val="000000"/>
                <w:kern w:val="0"/>
                <w:lang w:bidi="ar"/>
              </w:rPr>
              <w:t>信息技术有限公司</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副总经理</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特聘教授</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9</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聂竹青</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proofErr w:type="gramStart"/>
            <w:r>
              <w:rPr>
                <w:rFonts w:hint="eastAsia"/>
                <w:color w:val="000000"/>
                <w:kern w:val="0"/>
                <w:lang w:bidi="ar"/>
              </w:rPr>
              <w:t>深圳市鹏信资产</w:t>
            </w:r>
            <w:proofErr w:type="gramEnd"/>
            <w:r>
              <w:rPr>
                <w:rFonts w:hint="eastAsia"/>
                <w:color w:val="000000"/>
                <w:kern w:val="0"/>
                <w:lang w:bidi="ar"/>
              </w:rPr>
              <w:t>评估土地房地产估价有限公司、深圳市</w:t>
            </w:r>
            <w:proofErr w:type="gramStart"/>
            <w:r>
              <w:rPr>
                <w:rFonts w:hint="eastAsia"/>
                <w:color w:val="000000"/>
                <w:kern w:val="0"/>
                <w:lang w:bidi="ar"/>
              </w:rPr>
              <w:t>鹏信工程</w:t>
            </w:r>
            <w:proofErr w:type="gramEnd"/>
            <w:r>
              <w:rPr>
                <w:rFonts w:hint="eastAsia"/>
                <w:color w:val="000000"/>
                <w:kern w:val="0"/>
                <w:lang w:bidi="ar"/>
              </w:rPr>
              <w:t>造价咨询有限公司</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董事长</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特聘教授</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10</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叶春</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proofErr w:type="gramStart"/>
            <w:r>
              <w:rPr>
                <w:rFonts w:hint="eastAsia"/>
                <w:color w:val="000000"/>
                <w:kern w:val="0"/>
                <w:lang w:bidi="ar"/>
              </w:rPr>
              <w:t>中冶南方</w:t>
            </w:r>
            <w:proofErr w:type="gramEnd"/>
            <w:r>
              <w:rPr>
                <w:rFonts w:hint="eastAsia"/>
                <w:color w:val="000000"/>
                <w:kern w:val="0"/>
                <w:lang w:bidi="ar"/>
              </w:rPr>
              <w:t>城市建设有限公司</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总规划师</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特聘教授</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11</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曾莉</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武汉留学生创业园管理中心</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主任</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特聘教授</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12</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proofErr w:type="gramStart"/>
            <w:r>
              <w:rPr>
                <w:rFonts w:hint="eastAsia"/>
                <w:color w:val="000000"/>
                <w:kern w:val="0"/>
                <w:lang w:bidi="ar"/>
              </w:rPr>
              <w:t>魏奇</w:t>
            </w:r>
            <w:proofErr w:type="gramEnd"/>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武汉天</w:t>
            </w:r>
            <w:proofErr w:type="gramStart"/>
            <w:r>
              <w:rPr>
                <w:rFonts w:hint="eastAsia"/>
                <w:color w:val="000000"/>
                <w:kern w:val="0"/>
                <w:lang w:bidi="ar"/>
              </w:rPr>
              <w:t>帷</w:t>
            </w:r>
            <w:proofErr w:type="gramEnd"/>
            <w:r>
              <w:rPr>
                <w:rFonts w:hint="eastAsia"/>
                <w:color w:val="000000"/>
                <w:kern w:val="0"/>
                <w:lang w:bidi="ar"/>
              </w:rPr>
              <w:t>信息技术有限公司</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高级工程师</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企业教授</w:t>
            </w:r>
          </w:p>
        </w:tc>
      </w:tr>
      <w:tr w:rsidR="008D0A09" w:rsidTr="003C17CB">
        <w:trPr>
          <w:trHeight w:val="41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8D0A09" w:rsidRDefault="008D0A09" w:rsidP="003C17CB">
            <w:pPr>
              <w:rPr>
                <w:b w:val="0"/>
                <w:bCs w:val="0"/>
                <w:color w:val="000000"/>
                <w:kern w:val="0"/>
                <w:lang w:bidi="ar"/>
              </w:rPr>
            </w:pPr>
            <w:r>
              <w:rPr>
                <w:rFonts w:hint="eastAsia"/>
                <w:color w:val="000000"/>
                <w:kern w:val="0"/>
                <w:lang w:bidi="ar"/>
              </w:rPr>
              <w:t>13</w:t>
            </w:r>
          </w:p>
        </w:tc>
        <w:tc>
          <w:tcPr>
            <w:tcW w:w="810"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胡恒斌</w:t>
            </w:r>
          </w:p>
        </w:tc>
        <w:tc>
          <w:tcPr>
            <w:tcW w:w="1978"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武汉天</w:t>
            </w:r>
            <w:proofErr w:type="gramStart"/>
            <w:r>
              <w:rPr>
                <w:rFonts w:hint="eastAsia"/>
                <w:color w:val="000000"/>
                <w:kern w:val="0"/>
                <w:lang w:bidi="ar"/>
              </w:rPr>
              <w:t>帷</w:t>
            </w:r>
            <w:proofErr w:type="gramEnd"/>
            <w:r>
              <w:rPr>
                <w:rFonts w:hint="eastAsia"/>
                <w:color w:val="000000"/>
                <w:kern w:val="0"/>
                <w:lang w:bidi="ar"/>
              </w:rPr>
              <w:t>信息技术有限公司</w:t>
            </w:r>
          </w:p>
        </w:tc>
        <w:tc>
          <w:tcPr>
            <w:tcW w:w="4275"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高级工程师</w:t>
            </w:r>
          </w:p>
        </w:tc>
        <w:tc>
          <w:tcPr>
            <w:tcW w:w="946" w:type="dxa"/>
            <w:vAlign w:val="center"/>
          </w:tcPr>
          <w:p w:rsidR="008D0A09" w:rsidRDefault="008D0A09" w:rsidP="003C17CB">
            <w:pPr>
              <w:cnfStyle w:val="000000000000" w:firstRow="0" w:lastRow="0" w:firstColumn="0" w:lastColumn="0" w:oddVBand="0" w:evenVBand="0" w:oddHBand="0" w:evenHBand="0" w:firstRowFirstColumn="0" w:firstRowLastColumn="0" w:lastRowFirstColumn="0" w:lastRowLastColumn="0"/>
              <w:rPr>
                <w:color w:val="000000"/>
                <w:kern w:val="0"/>
                <w:lang w:bidi="ar"/>
              </w:rPr>
            </w:pPr>
            <w:r>
              <w:rPr>
                <w:rFonts w:hint="eastAsia"/>
                <w:color w:val="000000"/>
                <w:kern w:val="0"/>
                <w:lang w:bidi="ar"/>
              </w:rPr>
              <w:t>企业教授</w:t>
            </w:r>
          </w:p>
        </w:tc>
      </w:tr>
    </w:tbl>
    <w:p w:rsidR="008D0A09" w:rsidRDefault="008D0A09" w:rsidP="008D0A09">
      <w:pPr>
        <w:pStyle w:val="4"/>
        <w:ind w:firstLine="482"/>
      </w:pPr>
      <w:r>
        <w:t>5</w:t>
      </w:r>
      <w:r>
        <w:rPr>
          <w:rFonts w:hint="eastAsia"/>
        </w:rPr>
        <w:t>．</w:t>
      </w:r>
      <w:r>
        <w:t>教授承担本科课程情况</w:t>
      </w:r>
    </w:p>
    <w:p w:rsidR="008D0A09" w:rsidRDefault="008D0A09" w:rsidP="008D0A09">
      <w:pPr>
        <w:pStyle w:val="af"/>
        <w:ind w:firstLine="480"/>
      </w:pPr>
      <w:r>
        <w:rPr>
          <w:rFonts w:hint="eastAsia"/>
        </w:rPr>
        <w:t>2017-2018</w:t>
      </w:r>
      <w:r>
        <w:rPr>
          <w:rFonts w:hint="eastAsia"/>
        </w:rPr>
        <w:t>学年开设本科课程</w:t>
      </w:r>
      <w:r>
        <w:rPr>
          <w:rFonts w:hint="eastAsia"/>
        </w:rPr>
        <w:t>133</w:t>
      </w:r>
      <w:r>
        <w:rPr>
          <w:rFonts w:hint="eastAsia"/>
        </w:rPr>
        <w:t>门，共</w:t>
      </w:r>
      <w:r>
        <w:rPr>
          <w:rFonts w:hint="eastAsia"/>
        </w:rPr>
        <w:t>186</w:t>
      </w:r>
      <w:r>
        <w:rPr>
          <w:rFonts w:hint="eastAsia"/>
        </w:rPr>
        <w:t>门次，其中学科基础课</w:t>
      </w:r>
      <w:r>
        <w:rPr>
          <w:rFonts w:hint="eastAsia"/>
        </w:rPr>
        <w:t>21</w:t>
      </w:r>
      <w:r>
        <w:rPr>
          <w:rFonts w:hint="eastAsia"/>
        </w:rPr>
        <w:t>门次，专业核心课</w:t>
      </w:r>
      <w:r>
        <w:rPr>
          <w:rFonts w:hint="eastAsia"/>
        </w:rPr>
        <w:t>79</w:t>
      </w:r>
      <w:r>
        <w:rPr>
          <w:rFonts w:hint="eastAsia"/>
        </w:rPr>
        <w:t>门次，专业选修课</w:t>
      </w:r>
      <w:r>
        <w:rPr>
          <w:rFonts w:hint="eastAsia"/>
        </w:rPr>
        <w:t>33</w:t>
      </w:r>
      <w:r>
        <w:rPr>
          <w:rFonts w:hint="eastAsia"/>
        </w:rPr>
        <w:t>门次。</w:t>
      </w:r>
    </w:p>
    <w:p w:rsidR="008D0A09" w:rsidRDefault="008D0A09" w:rsidP="008D0A09">
      <w:pPr>
        <w:pStyle w:val="af"/>
        <w:ind w:firstLine="480"/>
      </w:pPr>
      <w:r>
        <w:rPr>
          <w:rFonts w:hint="eastAsia"/>
        </w:rPr>
        <w:t>学院全方位落实教授、副教授给本科生上课制度。学院明确教师职责、完善</w:t>
      </w:r>
      <w:r>
        <w:rPr>
          <w:rFonts w:hint="eastAsia"/>
        </w:rPr>
        <w:lastRenderedPageBreak/>
        <w:t>评价机制、制定激励政策，教师的责任心得到强化，学生广泛受益。</w:t>
      </w:r>
      <w:r>
        <w:rPr>
          <w:rFonts w:hint="eastAsia"/>
        </w:rPr>
        <w:t>2017-2018</w:t>
      </w:r>
      <w:r>
        <w:rPr>
          <w:rFonts w:hint="eastAsia"/>
        </w:rPr>
        <w:t>学年教授承担本科课程教学</w:t>
      </w:r>
      <w:r>
        <w:rPr>
          <w:rFonts w:hint="eastAsia"/>
        </w:rPr>
        <w:t>8</w:t>
      </w:r>
      <w:r>
        <w:rPr>
          <w:rFonts w:hint="eastAsia"/>
        </w:rPr>
        <w:t>门次，副教授承担本科课程教学</w:t>
      </w:r>
      <w:r>
        <w:rPr>
          <w:rFonts w:hint="eastAsia"/>
        </w:rPr>
        <w:t>47</w:t>
      </w:r>
      <w:r>
        <w:rPr>
          <w:rFonts w:hint="eastAsia"/>
        </w:rPr>
        <w:t>门次，占全校本科课程总数的比例</w:t>
      </w:r>
      <w:r>
        <w:rPr>
          <w:rFonts w:hint="eastAsia"/>
        </w:rPr>
        <w:t>35.33%</w:t>
      </w:r>
      <w:r>
        <w:rPr>
          <w:rFonts w:hint="eastAsia"/>
        </w:rPr>
        <w:t>，教授全年主讲本科课程的人数占教授总数的</w:t>
      </w:r>
      <w:r>
        <w:rPr>
          <w:rFonts w:hint="eastAsia"/>
        </w:rPr>
        <w:t>58.36%</w:t>
      </w:r>
      <w:r>
        <w:rPr>
          <w:rFonts w:hint="eastAsia"/>
        </w:rPr>
        <w:t>。</w:t>
      </w:r>
    </w:p>
    <w:p w:rsidR="00644122" w:rsidRPr="006E2A32" w:rsidRDefault="002A3AEF">
      <w:pPr>
        <w:pStyle w:val="3"/>
        <w:spacing w:before="156"/>
        <w:ind w:firstLine="560"/>
        <w:rPr>
          <w:rFonts w:hint="default"/>
        </w:rPr>
      </w:pPr>
      <w:bookmarkStart w:id="25" w:name="_Toc519863417"/>
      <w:r>
        <w:t>2.1.</w:t>
      </w:r>
      <w:r w:rsidR="008D0A09">
        <w:t xml:space="preserve">2 </w:t>
      </w:r>
      <w:r w:rsidR="002075A5" w:rsidRPr="006E2A32">
        <w:t>教师队伍建设规划及发展态势</w:t>
      </w:r>
      <w:bookmarkEnd w:id="25"/>
    </w:p>
    <w:p w:rsidR="00644122" w:rsidRPr="006E2A32" w:rsidRDefault="002075A5" w:rsidP="00082C94">
      <w:pPr>
        <w:pStyle w:val="af"/>
        <w:ind w:firstLine="480"/>
      </w:pPr>
      <w:r w:rsidRPr="006E2A32">
        <w:rPr>
          <w:rFonts w:hint="eastAsia"/>
        </w:rPr>
        <w:t>学院制订了《十三五发展规划》，从两个方面抓师资队伍建设。一方面，积极促成高端人才引进：实现楚天学者特聘教授的突破；引进能够达到学校高端人才标准的教师</w:t>
      </w:r>
      <w:r w:rsidRPr="006E2A32">
        <w:t>2-3</w:t>
      </w:r>
      <w:r w:rsidRPr="006E2A32">
        <w:rPr>
          <w:rFonts w:hint="eastAsia"/>
        </w:rPr>
        <w:t>人，引进符合有明显潜力获得国家自然基金青年基金的年轻学者</w:t>
      </w:r>
      <w:r w:rsidRPr="006E2A32">
        <w:t>5-10</w:t>
      </w:r>
      <w:r w:rsidRPr="006E2A32">
        <w:rPr>
          <w:rFonts w:hint="eastAsia"/>
        </w:rPr>
        <w:t>人。另一方面，通过内部开发的方式提升师资队伍的水平。从内部教师中增加</w:t>
      </w:r>
      <w:bookmarkStart w:id="26" w:name="Category2"/>
      <w:proofErr w:type="gramStart"/>
      <w:r w:rsidRPr="006E2A32">
        <w:rPr>
          <w:rFonts w:hint="eastAsia"/>
        </w:rPr>
        <w:t>光谷学者</w:t>
      </w:r>
      <w:proofErr w:type="gramEnd"/>
      <w:r w:rsidRPr="006E2A32">
        <w:rPr>
          <w:rFonts w:hint="eastAsia"/>
        </w:rPr>
        <w:t>入选者</w:t>
      </w:r>
      <w:bookmarkEnd w:id="26"/>
      <w:r w:rsidRPr="006E2A32">
        <w:t>1-2</w:t>
      </w:r>
      <w:r w:rsidRPr="006E2A32">
        <w:rPr>
          <w:rFonts w:hint="eastAsia"/>
        </w:rPr>
        <w:t>人；同时，进一步探索方式方法，充分发挥出特聘教授（和兼职教授）的学科建设推进作用和教学科研助推作用。通过不断建设实施，使我院的师资队伍建设实现制度化、科学化，逐步建成</w:t>
      </w:r>
      <w:proofErr w:type="gramStart"/>
      <w:r w:rsidRPr="006E2A32">
        <w:rPr>
          <w:rFonts w:hint="eastAsia"/>
        </w:rPr>
        <w:t>一</w:t>
      </w:r>
      <w:proofErr w:type="gramEnd"/>
      <w:r w:rsidRPr="006E2A32">
        <w:rPr>
          <w:rFonts w:hint="eastAsia"/>
        </w:rPr>
        <w:t>支具有较高科研教学水平，又有丰富实践经验的师资队伍。</w:t>
      </w:r>
    </w:p>
    <w:p w:rsidR="00644122" w:rsidRPr="006E2A32" w:rsidRDefault="007853A5" w:rsidP="00223C50">
      <w:pPr>
        <w:pStyle w:val="3"/>
        <w:spacing w:before="156"/>
        <w:ind w:firstLine="560"/>
        <w:rPr>
          <w:rFonts w:hint="default"/>
        </w:rPr>
      </w:pPr>
      <w:bookmarkStart w:id="27" w:name="_Toc519863418"/>
      <w:r>
        <w:t>2.1.</w:t>
      </w:r>
      <w:r w:rsidR="008D0A09">
        <w:t xml:space="preserve">3 </w:t>
      </w:r>
      <w:r w:rsidR="002075A5" w:rsidRPr="006E2A32">
        <w:t>存在问题和解决办法</w:t>
      </w:r>
      <w:bookmarkEnd w:id="27"/>
    </w:p>
    <w:p w:rsidR="002E07A7" w:rsidRPr="006E2A32" w:rsidRDefault="002075A5" w:rsidP="00082C94">
      <w:pPr>
        <w:pStyle w:val="af"/>
        <w:ind w:firstLine="480"/>
      </w:pPr>
      <w:r w:rsidRPr="006E2A32">
        <w:rPr>
          <w:rFonts w:hint="eastAsia"/>
        </w:rPr>
        <w:t>第一，正高教师占比较低，影响学科的建设与发展。</w:t>
      </w:r>
    </w:p>
    <w:p w:rsidR="00644122" w:rsidRPr="006E2A32" w:rsidRDefault="002075A5" w:rsidP="00082C94">
      <w:pPr>
        <w:pStyle w:val="af"/>
        <w:ind w:firstLine="480"/>
      </w:pPr>
      <w:r w:rsidRPr="006E2A32">
        <w:rPr>
          <w:rFonts w:hint="eastAsia"/>
        </w:rPr>
        <w:t>我院目前具有正高职称的教师只有</w:t>
      </w:r>
      <w:r w:rsidRPr="006E2A32">
        <w:t>4</w:t>
      </w:r>
      <w:r w:rsidRPr="006E2A32">
        <w:rPr>
          <w:rFonts w:hint="eastAsia"/>
        </w:rPr>
        <w:t>人，而且年龄偏大，这直接导致学术带头方面的力量不足。材料科学与工程目前为校级重点学科，今后要上台阶，在人才引进方面必下功夫。</w:t>
      </w:r>
    </w:p>
    <w:p w:rsidR="00644122" w:rsidRPr="006E2A32" w:rsidRDefault="002075A5" w:rsidP="00082C94">
      <w:pPr>
        <w:pStyle w:val="af"/>
        <w:ind w:firstLine="480"/>
      </w:pPr>
      <w:r w:rsidRPr="006E2A32">
        <w:rPr>
          <w:rFonts w:hint="eastAsia"/>
        </w:rPr>
        <w:t>第二，师资队伍的学</w:t>
      </w:r>
      <w:proofErr w:type="gramStart"/>
      <w:r w:rsidRPr="006E2A32">
        <w:rPr>
          <w:rFonts w:hint="eastAsia"/>
        </w:rPr>
        <w:t>缘结构</w:t>
      </w:r>
      <w:proofErr w:type="gramEnd"/>
      <w:r w:rsidRPr="006E2A32">
        <w:rPr>
          <w:rFonts w:hint="eastAsia"/>
        </w:rPr>
        <w:t>需要进一步改善</w:t>
      </w:r>
      <w:r w:rsidR="002E07A7" w:rsidRPr="006E2A32">
        <w:rPr>
          <w:rFonts w:hint="eastAsia"/>
        </w:rPr>
        <w:t>。</w:t>
      </w:r>
    </w:p>
    <w:p w:rsidR="00644122" w:rsidRPr="006E2A32" w:rsidRDefault="002075A5" w:rsidP="00082C94">
      <w:pPr>
        <w:pStyle w:val="af"/>
        <w:ind w:firstLine="480"/>
      </w:pPr>
      <w:r w:rsidRPr="006E2A32">
        <w:rPr>
          <w:rFonts w:hint="eastAsia"/>
        </w:rPr>
        <w:t>学院拥有海外学位和进修经历的教师比例仍偏低。未来仍要双管齐下，一方面拓宽招聘渠道，面向全球诚聘英才，注重引进海内外名校毕业生；另一方面继续积极推进教师海外进修项目。</w:t>
      </w:r>
    </w:p>
    <w:p w:rsidR="00644122" w:rsidRPr="006E2A32" w:rsidRDefault="002075A5" w:rsidP="00082C94">
      <w:pPr>
        <w:pStyle w:val="af"/>
        <w:ind w:firstLine="480"/>
      </w:pPr>
      <w:r w:rsidRPr="006E2A32">
        <w:rPr>
          <w:rFonts w:hint="eastAsia"/>
        </w:rPr>
        <w:t>第三，</w:t>
      </w:r>
      <w:r w:rsidRPr="006E2A32">
        <w:t xml:space="preserve"> </w:t>
      </w:r>
      <w:r w:rsidRPr="006E2A32">
        <w:rPr>
          <w:rFonts w:hint="eastAsia"/>
        </w:rPr>
        <w:t>教辅人员比例较低</w:t>
      </w:r>
      <w:r w:rsidR="002E07A7" w:rsidRPr="006E2A32">
        <w:rPr>
          <w:rFonts w:hint="eastAsia"/>
        </w:rPr>
        <w:t>。</w:t>
      </w:r>
    </w:p>
    <w:p w:rsidR="00644122" w:rsidRPr="006E2A32" w:rsidRDefault="002075A5" w:rsidP="00082C94">
      <w:pPr>
        <w:pStyle w:val="af"/>
        <w:ind w:firstLine="480"/>
      </w:pPr>
      <w:r w:rsidRPr="006E2A32">
        <w:rPr>
          <w:rFonts w:hint="eastAsia"/>
        </w:rPr>
        <w:t>目前实验人员队伍不能满足本科教学的基本需要，支撑服务尚停留在设备申报及日常管理维护等基础层面，尚未针对具体课程教学内容与环节提供更专业化的支持。随着本科实验教学的强化，现有人员需要更新知识结构，提高主动服务意识，提供更专业化的服务与支撑。今后更需要增加实验人员和教学辅助人员比例，提高专业化程度，进一步提高教学保障水平。</w:t>
      </w:r>
    </w:p>
    <w:p w:rsidR="002E07A7" w:rsidRPr="006E2A32" w:rsidRDefault="002E07A7" w:rsidP="00082C94">
      <w:pPr>
        <w:pStyle w:val="af"/>
        <w:ind w:firstLine="480"/>
      </w:pPr>
      <w:r w:rsidRPr="006E2A32">
        <w:rPr>
          <w:rFonts w:hint="eastAsia"/>
        </w:rPr>
        <w:lastRenderedPageBreak/>
        <w:t>第四，</w:t>
      </w:r>
      <w:r w:rsidR="002075A5" w:rsidRPr="006E2A32">
        <w:rPr>
          <w:rFonts w:hint="eastAsia"/>
        </w:rPr>
        <w:t>国外学术交流活动较少</w:t>
      </w:r>
      <w:r w:rsidRPr="006E2A32">
        <w:rPr>
          <w:rFonts w:hint="eastAsia"/>
        </w:rPr>
        <w:t>。</w:t>
      </w:r>
    </w:p>
    <w:p w:rsidR="00644122" w:rsidRDefault="002075A5" w:rsidP="00082C94">
      <w:pPr>
        <w:pStyle w:val="af"/>
        <w:ind w:firstLine="480"/>
      </w:pPr>
      <w:r w:rsidRPr="006E2A32">
        <w:rPr>
          <w:rFonts w:hint="eastAsia"/>
        </w:rPr>
        <w:t>我院教师参加国际学术交流和学习的活动较少。为了有效解决人才市场的新的需求，我院计划今后</w:t>
      </w:r>
      <w:r w:rsidRPr="006E2A32">
        <w:t xml:space="preserve"> 5 </w:t>
      </w:r>
      <w:r w:rsidRPr="006E2A32">
        <w:rPr>
          <w:rFonts w:hint="eastAsia"/>
        </w:rPr>
        <w:t>年有计划地安排教师到国外学习或参加学术交流活动，尤其是加大和一带一路相连接高校的交流和合作，通过这一计划的实施，进一步开阔学院教师的国际视野，培养更多的应用型人才。</w:t>
      </w:r>
    </w:p>
    <w:p w:rsidR="002A3AEF" w:rsidRDefault="00CA2FAA" w:rsidP="00082C94">
      <w:pPr>
        <w:pStyle w:val="af"/>
        <w:ind w:firstLine="480"/>
      </w:pPr>
      <w:r>
        <w:rPr>
          <w:rFonts w:hint="eastAsia"/>
        </w:rPr>
        <w:t>第五，工程管理专业生师比为</w:t>
      </w:r>
      <w:r>
        <w:rPr>
          <w:rFonts w:hint="eastAsia"/>
        </w:rPr>
        <w:t>34</w:t>
      </w:r>
      <w:r>
        <w:rPr>
          <w:rFonts w:hint="eastAsia"/>
        </w:rPr>
        <w:t>，教师人数</w:t>
      </w:r>
      <w:r w:rsidR="007853A5">
        <w:rPr>
          <w:rFonts w:hint="eastAsia"/>
        </w:rPr>
        <w:t>严重</w:t>
      </w:r>
      <w:r>
        <w:rPr>
          <w:rFonts w:hint="eastAsia"/>
        </w:rPr>
        <w:t>不足。</w:t>
      </w:r>
    </w:p>
    <w:p w:rsidR="00644122" w:rsidRDefault="002075A5">
      <w:pPr>
        <w:pStyle w:val="1"/>
        <w:spacing w:before="312" w:after="156"/>
        <w:ind w:firstLine="643"/>
      </w:pPr>
      <w:bookmarkStart w:id="28" w:name="_Toc519863419"/>
      <w:r w:rsidRPr="006E2A32">
        <w:t xml:space="preserve">3 </w:t>
      </w:r>
      <w:r w:rsidRPr="006E2A32">
        <w:rPr>
          <w:rFonts w:hint="eastAsia"/>
        </w:rPr>
        <w:t>教学资源</w:t>
      </w:r>
      <w:bookmarkEnd w:id="28"/>
      <w:r w:rsidRPr="006E2A32">
        <w:t xml:space="preserve"> </w:t>
      </w:r>
    </w:p>
    <w:p w:rsidR="00A07FA7" w:rsidRDefault="00A07FA7" w:rsidP="00223C50">
      <w:pPr>
        <w:pStyle w:val="2"/>
        <w:spacing w:before="156"/>
        <w:ind w:firstLine="600"/>
      </w:pPr>
      <w:bookmarkStart w:id="29" w:name="_Toc519863420"/>
      <w:r>
        <w:rPr>
          <w:rFonts w:hint="eastAsia"/>
        </w:rPr>
        <w:t xml:space="preserve">3.1 </w:t>
      </w:r>
      <w:r>
        <w:rPr>
          <w:rFonts w:hint="eastAsia"/>
        </w:rPr>
        <w:t>教学经费</w:t>
      </w:r>
      <w:bookmarkEnd w:id="29"/>
    </w:p>
    <w:p w:rsidR="00A07FA7" w:rsidRPr="00223C50" w:rsidRDefault="00A07FA7" w:rsidP="00223C50">
      <w:pPr>
        <w:pStyle w:val="af"/>
        <w:ind w:firstLine="480"/>
      </w:pPr>
      <w:r w:rsidRPr="00223C50">
        <w:rPr>
          <w:rFonts w:hint="eastAsia"/>
        </w:rPr>
        <w:t>2017</w:t>
      </w:r>
      <w:r w:rsidRPr="00223C50">
        <w:rPr>
          <w:rFonts w:hint="eastAsia"/>
        </w:rPr>
        <w:t>年</w:t>
      </w:r>
      <w:r w:rsidRPr="00223C50">
        <w:rPr>
          <w:rFonts w:hint="eastAsia"/>
        </w:rPr>
        <w:t>1</w:t>
      </w:r>
      <w:r w:rsidRPr="00223C50">
        <w:rPr>
          <w:rFonts w:hint="eastAsia"/>
        </w:rPr>
        <w:t>月</w:t>
      </w:r>
      <w:r w:rsidRPr="00223C50">
        <w:rPr>
          <w:rFonts w:hint="eastAsia"/>
        </w:rPr>
        <w:t>1</w:t>
      </w:r>
      <w:r w:rsidRPr="00223C50">
        <w:rPr>
          <w:rFonts w:hint="eastAsia"/>
        </w:rPr>
        <w:t>日</w:t>
      </w:r>
      <w:r w:rsidRPr="00223C50">
        <w:rPr>
          <w:rFonts w:hint="eastAsia"/>
        </w:rPr>
        <w:t>~12</w:t>
      </w:r>
      <w:r w:rsidRPr="00223C50">
        <w:rPr>
          <w:rFonts w:hint="eastAsia"/>
        </w:rPr>
        <w:t>月</w:t>
      </w:r>
      <w:r w:rsidRPr="00223C50">
        <w:rPr>
          <w:rFonts w:hint="eastAsia"/>
        </w:rPr>
        <w:t>31</w:t>
      </w:r>
      <w:r w:rsidRPr="00223C50">
        <w:rPr>
          <w:rFonts w:hint="eastAsia"/>
        </w:rPr>
        <w:t>日学院教学经费投入情况如下，</w:t>
      </w:r>
    </w:p>
    <w:p w:rsidR="00A07FA7" w:rsidRPr="00223C50" w:rsidRDefault="00A07FA7" w:rsidP="00223C50">
      <w:pPr>
        <w:pStyle w:val="af"/>
        <w:ind w:firstLine="480"/>
      </w:pPr>
      <w:r w:rsidRPr="00223C50">
        <w:rPr>
          <w:rFonts w:hint="eastAsia"/>
        </w:rPr>
        <w:t>2017</w:t>
      </w:r>
      <w:r w:rsidRPr="00223C50">
        <w:rPr>
          <w:rFonts w:hint="eastAsia"/>
        </w:rPr>
        <w:t>年新增资产：</w:t>
      </w:r>
      <w:r w:rsidRPr="00223C50">
        <w:rPr>
          <w:rFonts w:hint="eastAsia"/>
        </w:rPr>
        <w:t>366.15</w:t>
      </w:r>
      <w:r w:rsidRPr="00223C50">
        <w:rPr>
          <w:rFonts w:hint="eastAsia"/>
        </w:rPr>
        <w:t>万元，（</w:t>
      </w:r>
      <w:r w:rsidRPr="00223C50">
        <w:rPr>
          <w:rFonts w:hint="eastAsia"/>
        </w:rPr>
        <w:t>366.15</w:t>
      </w:r>
      <w:r w:rsidRPr="00223C50">
        <w:rPr>
          <w:rFonts w:hint="eastAsia"/>
        </w:rPr>
        <w:t>万元</w:t>
      </w:r>
      <w:r w:rsidRPr="00223C50">
        <w:rPr>
          <w:rFonts w:hint="eastAsia"/>
        </w:rPr>
        <w:t>=</w:t>
      </w:r>
      <w:r w:rsidRPr="00223C50">
        <w:rPr>
          <w:rFonts w:hint="eastAsia"/>
        </w:rPr>
        <w:t>设备</w:t>
      </w:r>
      <w:r w:rsidRPr="00223C50">
        <w:rPr>
          <w:rFonts w:hint="eastAsia"/>
        </w:rPr>
        <w:t>364.91</w:t>
      </w:r>
      <w:r w:rsidRPr="00223C50">
        <w:rPr>
          <w:rFonts w:hint="eastAsia"/>
        </w:rPr>
        <w:t>万元</w:t>
      </w:r>
      <w:r w:rsidRPr="00223C50">
        <w:rPr>
          <w:rFonts w:hint="eastAsia"/>
        </w:rPr>
        <w:t>+</w:t>
      </w:r>
      <w:r w:rsidRPr="00223C50">
        <w:rPr>
          <w:rFonts w:hint="eastAsia"/>
        </w:rPr>
        <w:t>家具</w:t>
      </w:r>
      <w:r w:rsidRPr="00223C50">
        <w:rPr>
          <w:rFonts w:hint="eastAsia"/>
        </w:rPr>
        <w:t>1.24</w:t>
      </w:r>
      <w:r w:rsidRPr="00223C50">
        <w:rPr>
          <w:rFonts w:hint="eastAsia"/>
        </w:rPr>
        <w:t>万元）。</w:t>
      </w:r>
    </w:p>
    <w:p w:rsidR="00A07FA7" w:rsidRPr="00223C50" w:rsidRDefault="00A07FA7" w:rsidP="00223C50">
      <w:pPr>
        <w:pStyle w:val="af"/>
        <w:ind w:firstLine="480"/>
      </w:pPr>
      <w:r w:rsidRPr="00223C50">
        <w:rPr>
          <w:rFonts w:hint="eastAsia"/>
        </w:rPr>
        <w:t>2017</w:t>
      </w:r>
      <w:r w:rsidRPr="00223C50">
        <w:rPr>
          <w:rFonts w:hint="eastAsia"/>
        </w:rPr>
        <w:t>年教学日常运行支出：</w:t>
      </w:r>
      <w:r w:rsidRPr="00223C50">
        <w:rPr>
          <w:rFonts w:hint="eastAsia"/>
        </w:rPr>
        <w:t>444.8575</w:t>
      </w:r>
      <w:r w:rsidRPr="00223C50">
        <w:rPr>
          <w:rFonts w:hint="eastAsia"/>
        </w:rPr>
        <w:t>万元，（</w:t>
      </w:r>
      <w:r w:rsidRPr="00223C50">
        <w:rPr>
          <w:rFonts w:hint="eastAsia"/>
        </w:rPr>
        <w:t>444.8575</w:t>
      </w:r>
      <w:r w:rsidRPr="00223C50">
        <w:rPr>
          <w:rFonts w:hint="eastAsia"/>
        </w:rPr>
        <w:t>万元</w:t>
      </w:r>
      <w:r w:rsidRPr="00223C50">
        <w:rPr>
          <w:rFonts w:hint="eastAsia"/>
        </w:rPr>
        <w:t>=2017</w:t>
      </w:r>
      <w:r w:rsidRPr="00223C50">
        <w:rPr>
          <w:rFonts w:hint="eastAsia"/>
        </w:rPr>
        <w:t>年预算</w:t>
      </w:r>
      <w:r w:rsidRPr="00223C50">
        <w:rPr>
          <w:rFonts w:hint="eastAsia"/>
        </w:rPr>
        <w:t>44.8575</w:t>
      </w:r>
      <w:r w:rsidRPr="00223C50">
        <w:rPr>
          <w:rFonts w:hint="eastAsia"/>
        </w:rPr>
        <w:t>万元</w:t>
      </w:r>
      <w:r w:rsidRPr="00223C50">
        <w:rPr>
          <w:rFonts w:hint="eastAsia"/>
        </w:rPr>
        <w:t>+</w:t>
      </w:r>
      <w:r w:rsidRPr="00223C50">
        <w:rPr>
          <w:rFonts w:hint="eastAsia"/>
        </w:rPr>
        <w:t>中央财政</w:t>
      </w:r>
      <w:r w:rsidRPr="00223C50">
        <w:rPr>
          <w:rFonts w:hint="eastAsia"/>
        </w:rPr>
        <w:t>400</w:t>
      </w:r>
      <w:r w:rsidRPr="00223C50">
        <w:rPr>
          <w:rFonts w:hint="eastAsia"/>
        </w:rPr>
        <w:t>万元）。</w:t>
      </w:r>
    </w:p>
    <w:p w:rsidR="00A07FA7" w:rsidRPr="00223C50" w:rsidRDefault="00A07FA7" w:rsidP="00223C50">
      <w:pPr>
        <w:pStyle w:val="af"/>
        <w:ind w:firstLine="480"/>
      </w:pPr>
      <w:r w:rsidRPr="00223C50">
        <w:rPr>
          <w:rFonts w:hint="eastAsia"/>
        </w:rPr>
        <w:t>2017</w:t>
      </w:r>
      <w:r w:rsidRPr="00223C50">
        <w:rPr>
          <w:rFonts w:hint="eastAsia"/>
        </w:rPr>
        <w:t>年教学经费投入总计：</w:t>
      </w:r>
      <w:r w:rsidRPr="00223C50">
        <w:rPr>
          <w:rFonts w:hint="eastAsia"/>
        </w:rPr>
        <w:t>811.0075</w:t>
      </w:r>
      <w:r w:rsidRPr="00223C50">
        <w:rPr>
          <w:rFonts w:hint="eastAsia"/>
        </w:rPr>
        <w:t>万元。</w:t>
      </w:r>
    </w:p>
    <w:p w:rsidR="00644122" w:rsidRPr="006E2A32" w:rsidRDefault="002075A5">
      <w:pPr>
        <w:pStyle w:val="2"/>
        <w:spacing w:before="156"/>
        <w:ind w:firstLine="600"/>
      </w:pPr>
      <w:bookmarkStart w:id="30" w:name="_Toc519863421"/>
      <w:r w:rsidRPr="006E2A32">
        <w:t>3.</w:t>
      </w:r>
      <w:r w:rsidR="00A07FA7">
        <w:rPr>
          <w:rFonts w:hint="eastAsia"/>
        </w:rPr>
        <w:t>2</w:t>
      </w:r>
      <w:r w:rsidR="00A07FA7" w:rsidRPr="006E2A32">
        <w:t xml:space="preserve"> </w:t>
      </w:r>
      <w:r w:rsidRPr="006E2A32">
        <w:rPr>
          <w:rFonts w:hint="eastAsia"/>
        </w:rPr>
        <w:t>教学设施</w:t>
      </w:r>
      <w:bookmarkEnd w:id="30"/>
      <w:r w:rsidRPr="006E2A32">
        <w:t xml:space="preserve"> </w:t>
      </w:r>
    </w:p>
    <w:p w:rsidR="00644122" w:rsidRPr="006E2A32" w:rsidRDefault="002075A5">
      <w:pPr>
        <w:pStyle w:val="3"/>
        <w:spacing w:before="156"/>
        <w:ind w:firstLine="560"/>
        <w:rPr>
          <w:rFonts w:hint="default"/>
        </w:rPr>
      </w:pPr>
      <w:bookmarkStart w:id="31" w:name="_Toc519863422"/>
      <w:r w:rsidRPr="006E2A32">
        <w:rPr>
          <w:rFonts w:hint="default"/>
        </w:rPr>
        <w:t>3.</w:t>
      </w:r>
      <w:r w:rsidR="00A07FA7">
        <w:t>2</w:t>
      </w:r>
      <w:r w:rsidRPr="006E2A32">
        <w:rPr>
          <w:rFonts w:hint="default"/>
        </w:rPr>
        <w:t xml:space="preserve">.1 </w:t>
      </w:r>
      <w:r w:rsidRPr="006E2A32">
        <w:t>教学设施满足教学需要情况</w:t>
      </w:r>
      <w:bookmarkEnd w:id="31"/>
    </w:p>
    <w:p w:rsidR="00644122" w:rsidRPr="006E2A32" w:rsidRDefault="002075A5" w:rsidP="00082C94">
      <w:pPr>
        <w:pStyle w:val="af"/>
        <w:ind w:firstLine="480"/>
      </w:pPr>
      <w:r w:rsidRPr="006E2A32">
        <w:rPr>
          <w:rFonts w:hint="eastAsia"/>
        </w:rPr>
        <w:t>学校为学院统一配备教学设施，如教室、办公室等场所。学院本科教学服务机构有教学办公室、综合办公室、团委、学生工作办公室、实践教学中心、图书资料室等，这些部门皆为本科教学与管理服务。</w:t>
      </w:r>
    </w:p>
    <w:p w:rsidR="00644122" w:rsidRPr="006E2A32" w:rsidRDefault="002075A5" w:rsidP="00082C94">
      <w:pPr>
        <w:pStyle w:val="af"/>
        <w:ind w:firstLine="480"/>
      </w:pPr>
      <w:r w:rsidRPr="006E2A32">
        <w:rPr>
          <w:rFonts w:hint="eastAsia"/>
        </w:rPr>
        <w:t>基于教学工作的需要，学院的教学设备、设施、仪器等管理规范，使用状况良好，基本上能满足本科教学的需要。</w:t>
      </w:r>
    </w:p>
    <w:p w:rsidR="00644122" w:rsidRPr="006E2A32" w:rsidRDefault="002075A5">
      <w:pPr>
        <w:pStyle w:val="3"/>
        <w:spacing w:before="156"/>
        <w:ind w:firstLine="560"/>
        <w:rPr>
          <w:rFonts w:hint="default"/>
        </w:rPr>
      </w:pPr>
      <w:bookmarkStart w:id="32" w:name="_Toc519863423"/>
      <w:r w:rsidRPr="006E2A32">
        <w:rPr>
          <w:rFonts w:hint="default"/>
        </w:rPr>
        <w:t>3.</w:t>
      </w:r>
      <w:r w:rsidR="00A07FA7">
        <w:t>2</w:t>
      </w:r>
      <w:r w:rsidRPr="006E2A32">
        <w:rPr>
          <w:rFonts w:hint="default"/>
        </w:rPr>
        <w:t xml:space="preserve">.2 </w:t>
      </w:r>
      <w:r w:rsidRPr="006E2A32">
        <w:t>教学、科研设施的开放程度及利用情况</w:t>
      </w:r>
      <w:bookmarkEnd w:id="32"/>
      <w:r w:rsidRPr="006E2A32">
        <w:t xml:space="preserve"> </w:t>
      </w:r>
    </w:p>
    <w:p w:rsidR="00644122" w:rsidRPr="006E2A32" w:rsidRDefault="002075A5" w:rsidP="00082C94">
      <w:pPr>
        <w:pStyle w:val="af"/>
        <w:ind w:firstLine="480"/>
      </w:pPr>
      <w:r w:rsidRPr="006E2A32">
        <w:rPr>
          <w:rFonts w:hint="eastAsia"/>
        </w:rPr>
        <w:t>1.</w:t>
      </w:r>
      <w:r w:rsidRPr="006E2A32">
        <w:rPr>
          <w:rFonts w:hint="eastAsia"/>
        </w:rPr>
        <w:t>教学科研仪器设备情况</w:t>
      </w:r>
      <w:r w:rsidRPr="006E2A32">
        <w:rPr>
          <w:rFonts w:hint="eastAsia"/>
        </w:rPr>
        <w:t xml:space="preserve">   </w:t>
      </w:r>
    </w:p>
    <w:p w:rsidR="00644122" w:rsidRPr="006E2A32" w:rsidRDefault="002075A5" w:rsidP="00082C94">
      <w:pPr>
        <w:pStyle w:val="af"/>
        <w:ind w:firstLine="480"/>
      </w:pPr>
      <w:r w:rsidRPr="006E2A32">
        <w:rPr>
          <w:rFonts w:hint="eastAsia"/>
        </w:rPr>
        <w:t>目前，学院拥有教学科研仪器设备</w:t>
      </w:r>
      <w:r w:rsidRPr="006E2A32">
        <w:rPr>
          <w:rFonts w:hint="eastAsia"/>
        </w:rPr>
        <w:t>363</w:t>
      </w:r>
      <w:r w:rsidRPr="006E2A32">
        <w:rPr>
          <w:rFonts w:hint="eastAsia"/>
        </w:rPr>
        <w:t>台（件），总值为</w:t>
      </w:r>
      <w:r w:rsidRPr="006E2A32">
        <w:rPr>
          <w:rFonts w:hint="eastAsia"/>
        </w:rPr>
        <w:t>900</w:t>
      </w:r>
      <w:r w:rsidRPr="006E2A32">
        <w:rPr>
          <w:rFonts w:hint="eastAsia"/>
        </w:rPr>
        <w:t>万元，学院生</w:t>
      </w:r>
      <w:proofErr w:type="gramStart"/>
      <w:r w:rsidRPr="006E2A32">
        <w:rPr>
          <w:rFonts w:hint="eastAsia"/>
        </w:rPr>
        <w:t>均教学</w:t>
      </w:r>
      <w:proofErr w:type="gramEnd"/>
      <w:r w:rsidRPr="006E2A32">
        <w:rPr>
          <w:rFonts w:hint="eastAsia"/>
        </w:rPr>
        <w:t>科研仪器设备</w:t>
      </w:r>
      <w:r w:rsidRPr="006E2A32">
        <w:rPr>
          <w:rFonts w:hint="eastAsia"/>
        </w:rPr>
        <w:t>10624</w:t>
      </w:r>
      <w:r w:rsidRPr="006E2A32">
        <w:rPr>
          <w:rFonts w:hint="eastAsia"/>
        </w:rPr>
        <w:t>元。具体情况见表</w:t>
      </w:r>
      <w:r w:rsidR="00D569BC" w:rsidRPr="006E2A32">
        <w:rPr>
          <w:rFonts w:hint="eastAsia"/>
        </w:rPr>
        <w:t>3-1</w:t>
      </w:r>
      <w:r w:rsidRPr="006E2A32">
        <w:rPr>
          <w:rFonts w:hint="eastAsia"/>
        </w:rPr>
        <w:t>。</w:t>
      </w:r>
    </w:p>
    <w:p w:rsidR="00644122" w:rsidRPr="006E2A32" w:rsidRDefault="002075A5" w:rsidP="00082C94">
      <w:pPr>
        <w:pStyle w:val="af0"/>
        <w:spacing w:before="156"/>
      </w:pPr>
      <w:r w:rsidRPr="006E2A32">
        <w:rPr>
          <w:rFonts w:hint="eastAsia"/>
        </w:rPr>
        <w:lastRenderedPageBreak/>
        <w:t>表</w:t>
      </w:r>
      <w:r w:rsidRPr="006E2A32">
        <w:rPr>
          <w:rFonts w:hint="eastAsia"/>
        </w:rPr>
        <w:t xml:space="preserve">3-1 </w:t>
      </w:r>
      <w:r w:rsidRPr="006E2A32">
        <w:rPr>
          <w:rFonts w:hint="eastAsia"/>
        </w:rPr>
        <w:t>教学科研仪器设备值统计</w:t>
      </w:r>
    </w:p>
    <w:tbl>
      <w:tblPr>
        <w:tblStyle w:val="ab"/>
        <w:tblW w:w="8223" w:type="dxa"/>
        <w:jc w:val="center"/>
        <w:tblLayout w:type="fixed"/>
        <w:tblLook w:val="04A0" w:firstRow="1" w:lastRow="0" w:firstColumn="1" w:lastColumn="0" w:noHBand="0" w:noVBand="1"/>
      </w:tblPr>
      <w:tblGrid>
        <w:gridCol w:w="1419"/>
        <w:gridCol w:w="1741"/>
        <w:gridCol w:w="1661"/>
        <w:gridCol w:w="1701"/>
        <w:gridCol w:w="1701"/>
      </w:tblGrid>
      <w:tr w:rsidR="006E2A32" w:rsidRPr="006E2A32" w:rsidTr="00082C94">
        <w:trPr>
          <w:jc w:val="center"/>
        </w:trPr>
        <w:tc>
          <w:tcPr>
            <w:tcW w:w="1419" w:type="dxa"/>
            <w:vAlign w:val="center"/>
          </w:tcPr>
          <w:p w:rsidR="00644122" w:rsidRPr="006E2A32" w:rsidRDefault="002075A5" w:rsidP="00082C94">
            <w:pPr>
              <w:rPr>
                <w:b/>
              </w:rPr>
            </w:pPr>
            <w:r w:rsidRPr="006E2A32">
              <w:rPr>
                <w:rFonts w:hint="eastAsia"/>
                <w:b/>
              </w:rPr>
              <w:t>年度</w:t>
            </w:r>
          </w:p>
        </w:tc>
        <w:tc>
          <w:tcPr>
            <w:tcW w:w="1741" w:type="dxa"/>
            <w:vAlign w:val="center"/>
          </w:tcPr>
          <w:p w:rsidR="00644122" w:rsidRPr="006E2A32" w:rsidRDefault="002075A5" w:rsidP="00082C94">
            <w:pPr>
              <w:rPr>
                <w:b/>
              </w:rPr>
            </w:pPr>
            <w:r w:rsidRPr="006E2A32">
              <w:rPr>
                <w:rFonts w:hint="eastAsia"/>
                <w:b/>
              </w:rPr>
              <w:t>教学科研仪器设备总值</w:t>
            </w:r>
          </w:p>
          <w:p w:rsidR="00644122" w:rsidRPr="006E2A32" w:rsidRDefault="002075A5" w:rsidP="00082C94">
            <w:pPr>
              <w:rPr>
                <w:b/>
              </w:rPr>
            </w:pPr>
            <w:r w:rsidRPr="006E2A32">
              <w:rPr>
                <w:rFonts w:hint="eastAsia"/>
                <w:b/>
              </w:rPr>
              <w:t>（万元）</w:t>
            </w:r>
          </w:p>
        </w:tc>
        <w:tc>
          <w:tcPr>
            <w:tcW w:w="1661" w:type="dxa"/>
            <w:vAlign w:val="center"/>
          </w:tcPr>
          <w:p w:rsidR="00644122" w:rsidRPr="006E2A32" w:rsidRDefault="002075A5" w:rsidP="00082C94">
            <w:pPr>
              <w:rPr>
                <w:b/>
              </w:rPr>
            </w:pPr>
            <w:r w:rsidRPr="006E2A32">
              <w:rPr>
                <w:rFonts w:hint="eastAsia"/>
                <w:b/>
              </w:rPr>
              <w:t>生</w:t>
            </w:r>
            <w:proofErr w:type="gramStart"/>
            <w:r w:rsidRPr="006E2A32">
              <w:rPr>
                <w:rFonts w:hint="eastAsia"/>
                <w:b/>
              </w:rPr>
              <w:t>均教学</w:t>
            </w:r>
            <w:proofErr w:type="gramEnd"/>
            <w:r w:rsidRPr="006E2A32">
              <w:rPr>
                <w:rFonts w:hint="eastAsia"/>
                <w:b/>
              </w:rPr>
              <w:t>科研仪器设备值</w:t>
            </w:r>
          </w:p>
          <w:p w:rsidR="00644122" w:rsidRPr="006E2A32" w:rsidRDefault="002075A5" w:rsidP="00082C94">
            <w:pPr>
              <w:rPr>
                <w:b/>
              </w:rPr>
            </w:pPr>
            <w:r w:rsidRPr="006E2A32">
              <w:rPr>
                <w:rFonts w:hint="eastAsia"/>
                <w:b/>
              </w:rPr>
              <w:t>（元</w:t>
            </w:r>
            <w:r w:rsidRPr="006E2A32">
              <w:rPr>
                <w:b/>
              </w:rPr>
              <w:t>/</w:t>
            </w:r>
            <w:r w:rsidRPr="006E2A32">
              <w:rPr>
                <w:rFonts w:hint="eastAsia"/>
                <w:b/>
              </w:rPr>
              <w:t>生）</w:t>
            </w:r>
          </w:p>
        </w:tc>
        <w:tc>
          <w:tcPr>
            <w:tcW w:w="1701" w:type="dxa"/>
            <w:vAlign w:val="center"/>
          </w:tcPr>
          <w:p w:rsidR="00644122" w:rsidRPr="006E2A32" w:rsidRDefault="002075A5" w:rsidP="00082C94">
            <w:pPr>
              <w:rPr>
                <w:b/>
              </w:rPr>
            </w:pPr>
            <w:r w:rsidRPr="006E2A32">
              <w:rPr>
                <w:rFonts w:hint="eastAsia"/>
                <w:b/>
              </w:rPr>
              <w:t>新增教学科研仪器设备值</w:t>
            </w:r>
          </w:p>
          <w:p w:rsidR="00644122" w:rsidRPr="006E2A32" w:rsidRDefault="002075A5" w:rsidP="00082C94">
            <w:pPr>
              <w:rPr>
                <w:b/>
              </w:rPr>
            </w:pPr>
            <w:r w:rsidRPr="006E2A32">
              <w:rPr>
                <w:rFonts w:hint="eastAsia"/>
                <w:b/>
              </w:rPr>
              <w:t>（万元）</w:t>
            </w:r>
          </w:p>
        </w:tc>
        <w:tc>
          <w:tcPr>
            <w:tcW w:w="1701" w:type="dxa"/>
            <w:vAlign w:val="center"/>
          </w:tcPr>
          <w:p w:rsidR="00644122" w:rsidRPr="006E2A32" w:rsidRDefault="002075A5" w:rsidP="00082C94">
            <w:pPr>
              <w:rPr>
                <w:b/>
              </w:rPr>
            </w:pPr>
            <w:r w:rsidRPr="006E2A32">
              <w:rPr>
                <w:rFonts w:hint="eastAsia"/>
                <w:b/>
              </w:rPr>
              <w:t>新增教学科研仪器设备所占比例（</w:t>
            </w:r>
            <w:r w:rsidRPr="006E2A32">
              <w:rPr>
                <w:b/>
              </w:rPr>
              <w:t>%</w:t>
            </w:r>
            <w:r w:rsidRPr="006E2A32">
              <w:rPr>
                <w:rFonts w:hint="eastAsia"/>
                <w:b/>
              </w:rPr>
              <w:t>）</w:t>
            </w:r>
          </w:p>
        </w:tc>
      </w:tr>
      <w:tr w:rsidR="006E2A32" w:rsidRPr="006E2A32" w:rsidTr="00082C94">
        <w:trPr>
          <w:jc w:val="center"/>
        </w:trPr>
        <w:tc>
          <w:tcPr>
            <w:tcW w:w="1419" w:type="dxa"/>
            <w:vAlign w:val="center"/>
          </w:tcPr>
          <w:p w:rsidR="00644122" w:rsidRPr="006E2A32" w:rsidRDefault="002075A5" w:rsidP="00082C94">
            <w:pPr>
              <w:rPr>
                <w:rFonts w:ascii="宋体" w:hAnsi="宋体" w:cs="宋体"/>
                <w:kern w:val="0"/>
                <w:lang w:bidi="ar"/>
              </w:rPr>
            </w:pPr>
            <w:r w:rsidRPr="006E2A32">
              <w:rPr>
                <w:rFonts w:ascii="宋体" w:hAnsi="宋体" w:cs="宋体" w:hint="eastAsia"/>
                <w:kern w:val="0"/>
                <w:lang w:bidi="ar"/>
              </w:rPr>
              <w:t>2015-2016</w:t>
            </w:r>
          </w:p>
        </w:tc>
        <w:tc>
          <w:tcPr>
            <w:tcW w:w="1741" w:type="dxa"/>
            <w:vAlign w:val="center"/>
          </w:tcPr>
          <w:p w:rsidR="00644122" w:rsidRPr="006E2A32" w:rsidRDefault="002075A5" w:rsidP="00082C94">
            <w:pPr>
              <w:rPr>
                <w:rFonts w:ascii="宋体" w:hAnsi="宋体" w:cs="宋体"/>
                <w:kern w:val="0"/>
                <w:lang w:bidi="ar"/>
              </w:rPr>
            </w:pPr>
            <w:r w:rsidRPr="006E2A32">
              <w:rPr>
                <w:rFonts w:ascii="宋体" w:hAnsi="宋体" w:cs="宋体" w:hint="eastAsia"/>
                <w:kern w:val="0"/>
                <w:lang w:bidi="ar"/>
              </w:rPr>
              <w:t>500</w:t>
            </w:r>
          </w:p>
        </w:tc>
        <w:tc>
          <w:tcPr>
            <w:tcW w:w="1661" w:type="dxa"/>
            <w:vAlign w:val="center"/>
          </w:tcPr>
          <w:p w:rsidR="00644122" w:rsidRPr="006E2A32" w:rsidRDefault="002075A5" w:rsidP="00082C94">
            <w:pPr>
              <w:rPr>
                <w:rFonts w:ascii="宋体" w:hAnsi="宋体" w:cs="宋体"/>
                <w:kern w:val="0"/>
                <w:lang w:bidi="ar"/>
              </w:rPr>
            </w:pPr>
            <w:r w:rsidRPr="006E2A32">
              <w:rPr>
                <w:rFonts w:ascii="宋体" w:hAnsi="宋体" w:cs="宋体" w:hint="eastAsia"/>
                <w:kern w:val="0"/>
                <w:lang w:bidi="ar"/>
              </w:rPr>
              <w:t>5000</w:t>
            </w:r>
          </w:p>
        </w:tc>
        <w:tc>
          <w:tcPr>
            <w:tcW w:w="1701" w:type="dxa"/>
            <w:vAlign w:val="center"/>
          </w:tcPr>
          <w:p w:rsidR="00644122" w:rsidRPr="006E2A32" w:rsidRDefault="002075A5" w:rsidP="00082C94">
            <w:pPr>
              <w:rPr>
                <w:rFonts w:ascii="宋体" w:hAnsi="宋体" w:cs="宋体"/>
                <w:kern w:val="0"/>
                <w:lang w:bidi="ar"/>
              </w:rPr>
            </w:pPr>
            <w:r w:rsidRPr="006E2A32">
              <w:rPr>
                <w:rFonts w:ascii="宋体" w:hAnsi="宋体" w:cs="宋体" w:hint="eastAsia"/>
                <w:kern w:val="0"/>
                <w:lang w:bidi="ar"/>
              </w:rPr>
              <w:t>285</w:t>
            </w:r>
          </w:p>
        </w:tc>
        <w:tc>
          <w:tcPr>
            <w:tcW w:w="1701" w:type="dxa"/>
            <w:vAlign w:val="center"/>
          </w:tcPr>
          <w:p w:rsidR="00644122" w:rsidRPr="006E2A32" w:rsidRDefault="002075A5" w:rsidP="00082C94">
            <w:pPr>
              <w:rPr>
                <w:rFonts w:ascii="宋体" w:hAnsi="宋体" w:cs="宋体"/>
                <w:kern w:val="0"/>
                <w:lang w:bidi="ar"/>
              </w:rPr>
            </w:pPr>
            <w:r w:rsidRPr="006E2A32">
              <w:rPr>
                <w:rFonts w:ascii="宋体" w:hAnsi="宋体" w:cs="宋体" w:hint="eastAsia"/>
                <w:kern w:val="0"/>
                <w:lang w:bidi="ar"/>
              </w:rPr>
              <w:t>57</w:t>
            </w:r>
          </w:p>
        </w:tc>
      </w:tr>
      <w:tr w:rsidR="006E2A32" w:rsidRPr="006E2A32" w:rsidTr="00082C94">
        <w:trPr>
          <w:jc w:val="center"/>
        </w:trPr>
        <w:tc>
          <w:tcPr>
            <w:tcW w:w="1419" w:type="dxa"/>
            <w:vAlign w:val="center"/>
          </w:tcPr>
          <w:p w:rsidR="00644122" w:rsidRPr="006E2A32" w:rsidRDefault="002075A5" w:rsidP="00082C94">
            <w:pPr>
              <w:rPr>
                <w:rFonts w:ascii="宋体" w:hAnsi="宋体" w:cs="宋体"/>
                <w:kern w:val="0"/>
                <w:lang w:bidi="ar"/>
              </w:rPr>
            </w:pPr>
            <w:r w:rsidRPr="006E2A32">
              <w:rPr>
                <w:rFonts w:ascii="宋体" w:hAnsi="宋体" w:cs="宋体" w:hint="eastAsia"/>
                <w:kern w:val="0"/>
                <w:lang w:bidi="ar"/>
              </w:rPr>
              <w:t>2016-2017</w:t>
            </w:r>
          </w:p>
        </w:tc>
        <w:tc>
          <w:tcPr>
            <w:tcW w:w="1741" w:type="dxa"/>
            <w:vAlign w:val="center"/>
          </w:tcPr>
          <w:p w:rsidR="00644122" w:rsidRPr="006E2A32" w:rsidRDefault="002075A5" w:rsidP="00A07FA7">
            <w:pPr>
              <w:rPr>
                <w:rFonts w:ascii="宋体" w:hAnsi="宋体" w:cs="宋体"/>
                <w:kern w:val="0"/>
                <w:lang w:bidi="ar"/>
              </w:rPr>
            </w:pPr>
            <w:r w:rsidRPr="006E2A32">
              <w:rPr>
                <w:rFonts w:ascii="宋体" w:hAnsi="宋体" w:cs="宋体" w:hint="eastAsia"/>
                <w:kern w:val="0"/>
                <w:lang w:bidi="ar"/>
              </w:rPr>
              <w:t>900</w:t>
            </w:r>
          </w:p>
        </w:tc>
        <w:tc>
          <w:tcPr>
            <w:tcW w:w="1661" w:type="dxa"/>
            <w:vAlign w:val="center"/>
          </w:tcPr>
          <w:p w:rsidR="00644122" w:rsidRPr="006E2A32" w:rsidRDefault="002075A5" w:rsidP="00082C94">
            <w:pPr>
              <w:rPr>
                <w:rFonts w:ascii="宋体" w:hAnsi="宋体" w:cs="宋体"/>
                <w:kern w:val="0"/>
                <w:lang w:bidi="ar"/>
              </w:rPr>
            </w:pPr>
            <w:r w:rsidRPr="006E2A32">
              <w:rPr>
                <w:rFonts w:ascii="宋体" w:hAnsi="宋体" w:cs="宋体" w:hint="eastAsia"/>
                <w:kern w:val="0"/>
                <w:lang w:bidi="ar"/>
              </w:rPr>
              <w:t>8800</w:t>
            </w:r>
          </w:p>
        </w:tc>
        <w:tc>
          <w:tcPr>
            <w:tcW w:w="1701" w:type="dxa"/>
            <w:vAlign w:val="center"/>
          </w:tcPr>
          <w:p w:rsidR="00644122" w:rsidRPr="006E2A32" w:rsidRDefault="002075A5" w:rsidP="00082C94">
            <w:pPr>
              <w:rPr>
                <w:rFonts w:ascii="宋体" w:hAnsi="宋体" w:cs="宋体"/>
                <w:kern w:val="0"/>
                <w:lang w:bidi="ar"/>
              </w:rPr>
            </w:pPr>
            <w:r w:rsidRPr="006E2A32">
              <w:rPr>
                <w:rFonts w:ascii="宋体" w:hAnsi="宋体" w:cs="宋体" w:hint="eastAsia"/>
                <w:kern w:val="0"/>
                <w:lang w:bidi="ar"/>
              </w:rPr>
              <w:t>400</w:t>
            </w:r>
          </w:p>
        </w:tc>
        <w:tc>
          <w:tcPr>
            <w:tcW w:w="1701" w:type="dxa"/>
            <w:vAlign w:val="center"/>
          </w:tcPr>
          <w:p w:rsidR="00644122" w:rsidRPr="006E2A32" w:rsidRDefault="002075A5" w:rsidP="00082C94">
            <w:pPr>
              <w:rPr>
                <w:rFonts w:ascii="宋体" w:hAnsi="宋体" w:cs="宋体"/>
                <w:kern w:val="0"/>
                <w:lang w:bidi="ar"/>
              </w:rPr>
            </w:pPr>
            <w:r w:rsidRPr="006E2A32">
              <w:rPr>
                <w:rFonts w:ascii="宋体" w:hAnsi="宋体" w:cs="宋体" w:hint="eastAsia"/>
                <w:kern w:val="0"/>
                <w:lang w:bidi="ar"/>
              </w:rPr>
              <w:t>44</w:t>
            </w:r>
          </w:p>
        </w:tc>
      </w:tr>
    </w:tbl>
    <w:p w:rsidR="00644122" w:rsidRPr="006E2A32" w:rsidRDefault="002075A5" w:rsidP="00082C94">
      <w:pPr>
        <w:pStyle w:val="af"/>
        <w:ind w:firstLine="480"/>
      </w:pPr>
      <w:r w:rsidRPr="006E2A32">
        <w:rPr>
          <w:rFonts w:hint="eastAsia"/>
        </w:rPr>
        <w:t>2.</w:t>
      </w:r>
      <w:r w:rsidRPr="006E2A32">
        <w:rPr>
          <w:rFonts w:hint="eastAsia"/>
        </w:rPr>
        <w:t>实践教学设施建设及利用情况</w:t>
      </w:r>
      <w:r w:rsidRPr="006E2A32">
        <w:rPr>
          <w:rFonts w:hint="eastAsia"/>
        </w:rPr>
        <w:t xml:space="preserve">  </w:t>
      </w:r>
    </w:p>
    <w:p w:rsidR="00644122" w:rsidRPr="006E2A32" w:rsidRDefault="002075A5" w:rsidP="00082C94">
      <w:pPr>
        <w:pStyle w:val="af"/>
        <w:ind w:firstLine="480"/>
      </w:pPr>
      <w:r w:rsidRPr="006E2A32">
        <w:rPr>
          <w:rFonts w:hint="eastAsia"/>
        </w:rPr>
        <w:t>学院现有教学实验室（中心）</w:t>
      </w:r>
      <w:r w:rsidRPr="006E2A32">
        <w:rPr>
          <w:rFonts w:hint="eastAsia"/>
        </w:rPr>
        <w:t>7</w:t>
      </w:r>
      <w:r w:rsidRPr="006E2A32">
        <w:rPr>
          <w:rFonts w:hint="eastAsia"/>
        </w:rPr>
        <w:t>个，其中实验室</w:t>
      </w:r>
      <w:r w:rsidRPr="006E2A32">
        <w:rPr>
          <w:rFonts w:hint="eastAsia"/>
        </w:rPr>
        <w:t>4</w:t>
      </w:r>
      <w:r w:rsidRPr="006E2A32">
        <w:rPr>
          <w:rFonts w:hint="eastAsia"/>
        </w:rPr>
        <w:t>个，实训室</w:t>
      </w:r>
      <w:r w:rsidRPr="006E2A32">
        <w:rPr>
          <w:rFonts w:hint="eastAsia"/>
        </w:rPr>
        <w:t>3</w:t>
      </w:r>
      <w:r w:rsidRPr="006E2A32">
        <w:rPr>
          <w:rFonts w:hint="eastAsia"/>
        </w:rPr>
        <w:t>个，工程应用中心</w:t>
      </w:r>
      <w:r w:rsidRPr="006E2A32">
        <w:rPr>
          <w:rFonts w:hint="eastAsia"/>
        </w:rPr>
        <w:t>1</w:t>
      </w:r>
      <w:r w:rsidRPr="006E2A32">
        <w:rPr>
          <w:rFonts w:hint="eastAsia"/>
        </w:rPr>
        <w:t>个。在保证满足实验教学需要的同时，学院不断加大对实验室、实训室的开放力度，尽可能为学生实践能力的培养搭建平台，满足学生科研创新、科技竞赛、毕业论文（设计）等需要，提高了实验室及实验设备的利用率。各类教学实验室在本科人才培养中发挥了较好作用。</w:t>
      </w:r>
    </w:p>
    <w:p w:rsidR="00644122" w:rsidRPr="006E2A32" w:rsidRDefault="002075A5">
      <w:pPr>
        <w:pStyle w:val="3"/>
        <w:spacing w:before="156"/>
        <w:ind w:firstLine="560"/>
        <w:rPr>
          <w:rFonts w:hint="default"/>
        </w:rPr>
      </w:pPr>
      <w:bookmarkStart w:id="33" w:name="_Toc519863424"/>
      <w:r w:rsidRPr="006E2A32">
        <w:rPr>
          <w:rFonts w:hint="default"/>
        </w:rPr>
        <w:t>3.</w:t>
      </w:r>
      <w:r w:rsidR="00A07FA7">
        <w:t>2</w:t>
      </w:r>
      <w:r w:rsidRPr="006E2A32">
        <w:rPr>
          <w:rFonts w:hint="default"/>
        </w:rPr>
        <w:t xml:space="preserve">.3 </w:t>
      </w:r>
      <w:r w:rsidRPr="006E2A32">
        <w:t>教学信息化条件及资源建设</w:t>
      </w:r>
      <w:bookmarkEnd w:id="33"/>
      <w:r w:rsidRPr="006E2A32">
        <w:rPr>
          <w:rFonts w:hint="default"/>
        </w:rPr>
        <w:t xml:space="preserve"> </w:t>
      </w:r>
    </w:p>
    <w:p w:rsidR="00644122" w:rsidRDefault="002075A5" w:rsidP="00082C94">
      <w:pPr>
        <w:pStyle w:val="af"/>
        <w:ind w:firstLine="480"/>
      </w:pPr>
      <w:r w:rsidRPr="006E2A32">
        <w:rPr>
          <w:rFonts w:hint="eastAsia"/>
        </w:rPr>
        <w:t>学校为学院的教学信息化提供了保障。主要有：其一，图书馆，是学校的文献信息中心，是为教学和科学研究服务、为师生提供图书期刊借阅、电子资源保障，开展信息素质教育，培养读者获取、利用文献信息能力的重要职能部门。其二，信息服务中心，是制定学校信息化建设发展规划、信息化工作的各项规章制度、校内各种信息的编码标准，推进学校信息资源整合共享，负责学校数字化校园管理，开展师生信息化应用技能教育的重要职能部门。其拥有馆藏纸质文献、电子图书、全文电子期刊，涵盖文理各学科，有效支撑了学科建设和人才培养的藏书体系，基本上覆盖了我校的所有学科和研究领域。学院充分利用学校提供的教学信息化资源。</w:t>
      </w:r>
    </w:p>
    <w:p w:rsidR="00644122" w:rsidRPr="006E2A32" w:rsidRDefault="002075A5">
      <w:pPr>
        <w:pStyle w:val="3"/>
        <w:spacing w:before="156"/>
        <w:ind w:firstLine="560"/>
        <w:rPr>
          <w:rFonts w:hint="default"/>
        </w:rPr>
      </w:pPr>
      <w:bookmarkStart w:id="34" w:name="_Toc519863425"/>
      <w:r w:rsidRPr="006E2A32">
        <w:t>3.</w:t>
      </w:r>
      <w:r w:rsidR="00A07FA7">
        <w:t>2</w:t>
      </w:r>
      <w:r w:rsidRPr="006E2A32">
        <w:t xml:space="preserve">.4 </w:t>
      </w:r>
      <w:r w:rsidRPr="006E2A32">
        <w:t>存在问题和解决办法</w:t>
      </w:r>
      <w:bookmarkEnd w:id="34"/>
      <w:r w:rsidRPr="006E2A32">
        <w:t xml:space="preserve"> </w:t>
      </w:r>
    </w:p>
    <w:p w:rsidR="00644122" w:rsidRPr="006E2A32" w:rsidRDefault="002075A5" w:rsidP="00082C94">
      <w:pPr>
        <w:pStyle w:val="af"/>
        <w:ind w:firstLine="480"/>
      </w:pPr>
      <w:r w:rsidRPr="006E2A32">
        <w:rPr>
          <w:rFonts w:hint="eastAsia"/>
        </w:rPr>
        <w:t xml:space="preserve">1. </w:t>
      </w:r>
      <w:r w:rsidRPr="006E2A32">
        <w:rPr>
          <w:rFonts w:hint="eastAsia"/>
        </w:rPr>
        <w:t>存在的问题：</w:t>
      </w:r>
      <w:r w:rsidRPr="006E2A32">
        <w:rPr>
          <w:rFonts w:hint="eastAsia"/>
        </w:rPr>
        <w:t xml:space="preserve"> </w:t>
      </w:r>
      <w:r w:rsidRPr="006E2A32">
        <w:rPr>
          <w:rFonts w:hint="eastAsia"/>
        </w:rPr>
        <w:t>学院在实验设备和实践教学经费方面投入欠缺，实践教学开展受到一定的制约。</w:t>
      </w:r>
    </w:p>
    <w:p w:rsidR="00644122" w:rsidRPr="006E2A32" w:rsidRDefault="002075A5" w:rsidP="00082C94">
      <w:pPr>
        <w:pStyle w:val="af"/>
        <w:ind w:firstLine="480"/>
      </w:pPr>
      <w:r w:rsidRPr="006E2A32">
        <w:rPr>
          <w:rFonts w:hint="eastAsia"/>
        </w:rPr>
        <w:t xml:space="preserve">2. </w:t>
      </w:r>
      <w:r w:rsidRPr="006E2A32">
        <w:rPr>
          <w:rFonts w:hint="eastAsia"/>
        </w:rPr>
        <w:t>出现上述问题的原因：学校办学经费来源主要依靠政府财政拨款和学费收入，</w:t>
      </w:r>
      <w:proofErr w:type="gramStart"/>
      <w:r w:rsidRPr="006E2A32">
        <w:rPr>
          <w:rFonts w:hint="eastAsia"/>
        </w:rPr>
        <w:t>受生均</w:t>
      </w:r>
      <w:proofErr w:type="gramEnd"/>
      <w:r w:rsidRPr="006E2A32">
        <w:rPr>
          <w:rFonts w:hint="eastAsia"/>
        </w:rPr>
        <w:t>拨款标准等因素影响，学校经费收入难以完全满足学校的全部运行与建设支出。</w:t>
      </w:r>
      <w:r w:rsidRPr="006E2A32">
        <w:rPr>
          <w:rFonts w:hint="eastAsia"/>
        </w:rPr>
        <w:t xml:space="preserve"> </w:t>
      </w:r>
    </w:p>
    <w:p w:rsidR="00644122" w:rsidRPr="006E2A32" w:rsidRDefault="002075A5" w:rsidP="00082C94">
      <w:pPr>
        <w:pStyle w:val="af"/>
        <w:ind w:firstLine="480"/>
      </w:pPr>
      <w:r w:rsidRPr="006E2A32">
        <w:rPr>
          <w:rFonts w:hint="eastAsia"/>
        </w:rPr>
        <w:t xml:space="preserve">3. </w:t>
      </w:r>
      <w:r w:rsidRPr="006E2A32">
        <w:rPr>
          <w:rFonts w:hint="eastAsia"/>
        </w:rPr>
        <w:t>解决办法：通过争取各级政府财政专项资金和社会捐赠等途径，积极拓</w:t>
      </w:r>
      <w:r w:rsidRPr="006E2A32">
        <w:rPr>
          <w:rFonts w:hint="eastAsia"/>
        </w:rPr>
        <w:lastRenderedPageBreak/>
        <w:t>宽经费来源渠道，改善学学院教学建设与运行经费紧张状况。</w:t>
      </w:r>
      <w:r w:rsidRPr="006E2A32">
        <w:rPr>
          <w:rFonts w:hint="eastAsia"/>
        </w:rPr>
        <w:t xml:space="preserve"> </w:t>
      </w:r>
    </w:p>
    <w:p w:rsidR="00644122" w:rsidRPr="006E2A32" w:rsidRDefault="002075A5" w:rsidP="00082C94">
      <w:pPr>
        <w:pStyle w:val="af"/>
        <w:ind w:firstLine="480"/>
        <w:rPr>
          <w:szCs w:val="21"/>
        </w:rPr>
      </w:pPr>
      <w:r w:rsidRPr="006E2A32">
        <w:rPr>
          <w:rFonts w:hint="eastAsia"/>
        </w:rPr>
        <w:t>4.</w:t>
      </w:r>
      <w:r w:rsidRPr="006E2A32">
        <w:rPr>
          <w:rFonts w:hint="eastAsia"/>
        </w:rPr>
        <w:t>除此之外，网络发展对传统的教学模式产生不小的挑战。图书资料方面，目前学院资料中心空间狭小，相关文献备存不足。为此，学院将组织专题讨论，研究教学信息化学习环境下教学和学习的新模式，加大教师应用信息技术能力的培训力度，进一步整合资源，力求不断完善。</w:t>
      </w:r>
    </w:p>
    <w:p w:rsidR="00644122" w:rsidRPr="006E2A32" w:rsidRDefault="002075A5">
      <w:pPr>
        <w:pStyle w:val="2"/>
        <w:spacing w:before="156"/>
        <w:ind w:firstLine="600"/>
      </w:pPr>
      <w:bookmarkStart w:id="35" w:name="_Toc519863426"/>
      <w:r w:rsidRPr="006E2A32">
        <w:rPr>
          <w:rFonts w:hint="eastAsia"/>
        </w:rPr>
        <w:t>3.</w:t>
      </w:r>
      <w:r w:rsidR="00A07FA7">
        <w:rPr>
          <w:rFonts w:hint="eastAsia"/>
        </w:rPr>
        <w:t>3</w:t>
      </w:r>
      <w:r w:rsidRPr="006E2A32">
        <w:rPr>
          <w:rFonts w:hint="eastAsia"/>
        </w:rPr>
        <w:t xml:space="preserve"> </w:t>
      </w:r>
      <w:r w:rsidRPr="006E2A32">
        <w:rPr>
          <w:rFonts w:hint="eastAsia"/>
        </w:rPr>
        <w:t>专业设置与培养方案</w:t>
      </w:r>
      <w:bookmarkEnd w:id="35"/>
    </w:p>
    <w:p w:rsidR="00644122" w:rsidRPr="006E2A32" w:rsidRDefault="002075A5">
      <w:pPr>
        <w:pStyle w:val="3"/>
        <w:spacing w:before="156"/>
        <w:ind w:firstLine="560"/>
        <w:rPr>
          <w:rFonts w:hint="default"/>
        </w:rPr>
      </w:pPr>
      <w:bookmarkStart w:id="36" w:name="_Toc519863427"/>
      <w:r w:rsidRPr="006E2A32">
        <w:t>3</w:t>
      </w:r>
      <w:r w:rsidRPr="006E2A32">
        <w:rPr>
          <w:rFonts w:hint="default"/>
        </w:rPr>
        <w:t>.</w:t>
      </w:r>
      <w:r w:rsidR="00A07FA7">
        <w:t>3</w:t>
      </w:r>
      <w:r w:rsidRPr="006E2A32">
        <w:rPr>
          <w:rFonts w:hint="default"/>
        </w:rPr>
        <w:t xml:space="preserve">.1 </w:t>
      </w:r>
      <w:r w:rsidRPr="006E2A32">
        <w:t>专业建设规划与执行</w:t>
      </w:r>
      <w:bookmarkEnd w:id="36"/>
    </w:p>
    <w:p w:rsidR="00644122" w:rsidRPr="006E2A32" w:rsidRDefault="002075A5" w:rsidP="00082C94">
      <w:pPr>
        <w:pStyle w:val="af"/>
        <w:ind w:firstLine="480"/>
      </w:pPr>
      <w:r w:rsidRPr="006E2A32">
        <w:rPr>
          <w:rFonts w:hint="eastAsia"/>
        </w:rPr>
        <w:t>为适应时代的发展，顺应国家发展战略对人才的需要，我院适时调整专业培养目标和人才培养规划。</w:t>
      </w:r>
      <w:r w:rsidR="008E7566" w:rsidRPr="006E2A32">
        <w:rPr>
          <w:rFonts w:hint="eastAsia"/>
        </w:rPr>
        <w:t>结合东湖高新区节能环保、新材料产业、人才需求及我校办学定位，以市场为导向，打造工程管理专业的特色，深化人才培养模式改革。</w:t>
      </w:r>
      <w:r w:rsidRPr="006E2A32">
        <w:rPr>
          <w:rFonts w:hint="eastAsia"/>
        </w:rPr>
        <w:t>在原有的培养目标和培养规格基础上，强调培养适应区域地方经济建设和社会需要的德、智、体、美全面发展学生。</w:t>
      </w:r>
    </w:p>
    <w:p w:rsidR="00644122" w:rsidRPr="006E2A32" w:rsidRDefault="002075A5">
      <w:pPr>
        <w:pStyle w:val="3"/>
        <w:spacing w:before="156"/>
        <w:ind w:firstLine="560"/>
        <w:rPr>
          <w:rFonts w:hint="default"/>
        </w:rPr>
      </w:pPr>
      <w:bookmarkStart w:id="37" w:name="_Toc519863428"/>
      <w:r w:rsidRPr="006E2A32">
        <w:t>3</w:t>
      </w:r>
      <w:r w:rsidRPr="006E2A32">
        <w:rPr>
          <w:rFonts w:hint="default"/>
        </w:rPr>
        <w:t>.</w:t>
      </w:r>
      <w:r w:rsidR="00A07FA7">
        <w:t>3</w:t>
      </w:r>
      <w:r w:rsidRPr="006E2A32">
        <w:rPr>
          <w:rFonts w:hint="default"/>
        </w:rPr>
        <w:t xml:space="preserve">.2 </w:t>
      </w:r>
      <w:r w:rsidRPr="006E2A32">
        <w:t>专业设置与结构调整</w:t>
      </w:r>
      <w:bookmarkEnd w:id="37"/>
    </w:p>
    <w:p w:rsidR="00644122" w:rsidRPr="006E2A32" w:rsidRDefault="002075A5" w:rsidP="00082C94">
      <w:pPr>
        <w:pStyle w:val="af"/>
        <w:ind w:firstLine="480"/>
      </w:pPr>
      <w:r w:rsidRPr="006E2A32">
        <w:rPr>
          <w:rFonts w:hint="eastAsia"/>
        </w:rPr>
        <w:t>根据教育部对专业设置的规定，与地方区域经济建设相结合，我院的专业设置是顺应时代发展的潮流和专业发展的大趋势的，也与学院和学院应用型人才培养目标高度契合；在教学理念上实现从“学科为本”转变为“学生为本”，从侧重“传授知识”转变为“发展素质”，从“以教为主”转变为“以学为主，教学相长”的转变。</w:t>
      </w:r>
    </w:p>
    <w:p w:rsidR="00644122" w:rsidRPr="006E2A32" w:rsidRDefault="002075A5" w:rsidP="00082C94">
      <w:pPr>
        <w:pStyle w:val="af"/>
        <w:ind w:firstLine="480"/>
      </w:pPr>
      <w:r w:rsidRPr="006E2A32">
        <w:rPr>
          <w:rFonts w:hint="eastAsia"/>
        </w:rPr>
        <w:t>依据我院以市场需求为导向的专业结构优化机制，依托市场，加强与建筑行业部门的合作，调研制定应用型人才培养目标，设计符合市场和行业需求的课程体系，开发优质教材，组织教学团队，建设实践基地，形成应用型人才培养模式。为迅速提升新办专业的建设水平，制定了专业建设规划，指定了专业负责人，采取调整和引进等措施不断加强新专业师资队伍建设，保证专业教学质量；积极争取专项经费加强新办专业的教学条件建设，特别是在实验室建设方面，积极争取财政专项资金，确保其教学条件满足专业教学需要；对新办专业的教学管理与质量监控严格把关，不断完善专业人才培养方案和教学大纲等，加强对新办专业的检查和评估，并积极拓宽就业渠道，提高新办专业学生就业质量。</w:t>
      </w:r>
    </w:p>
    <w:p w:rsidR="00644122" w:rsidRPr="006E2A32" w:rsidRDefault="002075A5">
      <w:pPr>
        <w:pStyle w:val="3"/>
        <w:spacing w:before="156"/>
        <w:ind w:firstLine="560"/>
        <w:rPr>
          <w:rFonts w:hint="default"/>
        </w:rPr>
      </w:pPr>
      <w:bookmarkStart w:id="38" w:name="_Toc519863429"/>
      <w:r w:rsidRPr="006E2A32">
        <w:lastRenderedPageBreak/>
        <w:t>3.</w:t>
      </w:r>
      <w:r w:rsidR="00A07FA7">
        <w:t>3</w:t>
      </w:r>
      <w:r w:rsidRPr="006E2A32">
        <w:rPr>
          <w:rFonts w:hint="default"/>
        </w:rPr>
        <w:t xml:space="preserve">.3 </w:t>
      </w:r>
      <w:r w:rsidRPr="006E2A32">
        <w:t>培养方案的制定、执行与调整</w:t>
      </w:r>
      <w:bookmarkEnd w:id="38"/>
    </w:p>
    <w:p w:rsidR="00644122" w:rsidRPr="006E2A32" w:rsidRDefault="002075A5" w:rsidP="00082C94">
      <w:pPr>
        <w:pStyle w:val="af"/>
        <w:ind w:firstLine="480"/>
      </w:pPr>
      <w:r w:rsidRPr="006E2A32">
        <w:rPr>
          <w:rFonts w:hint="eastAsia"/>
        </w:rPr>
        <w:t>以教育部、学校的政策文件为依据，组织经验丰富的老师编写、请兄弟院校和建筑、材料行业专家提修改意见，共同制订。</w:t>
      </w:r>
      <w:r w:rsidR="008E7566" w:rsidRPr="006E2A32">
        <w:rPr>
          <w:rFonts w:hint="eastAsia"/>
        </w:rPr>
        <w:t>多次与企业专家沟通，突出应用能力本位的教育思想，构建基于核心能力培养的专业人才培养模式，以特色求发展。</w:t>
      </w:r>
      <w:r w:rsidRPr="006E2A32">
        <w:rPr>
          <w:rFonts w:hint="eastAsia"/>
        </w:rPr>
        <w:t>之后，根据社会发展对土木工程、工程管理和材料人才的需求，参考历届毕业生反馈的意见，不断完善人才培养方案，适时地进行调整和修订，人才培养方案一经确定，即严格、认真执行。严格依照培养方案下发教学任务书、安排学期课程表，凡未列入教学计划的课程、环节或未经审批的课程调整，一律不予安排。</w:t>
      </w:r>
    </w:p>
    <w:p w:rsidR="00644122" w:rsidRPr="006E2A32" w:rsidRDefault="002075A5">
      <w:pPr>
        <w:pStyle w:val="3"/>
        <w:spacing w:before="156"/>
        <w:ind w:firstLine="560"/>
        <w:rPr>
          <w:rFonts w:hint="default"/>
        </w:rPr>
      </w:pPr>
      <w:bookmarkStart w:id="39" w:name="_Toc519863430"/>
      <w:r w:rsidRPr="006E2A32">
        <w:rPr>
          <w:rFonts w:hint="default"/>
        </w:rPr>
        <w:t>3.</w:t>
      </w:r>
      <w:r w:rsidR="00A07FA7">
        <w:t>3</w:t>
      </w:r>
      <w:r w:rsidRPr="006E2A32">
        <w:rPr>
          <w:rFonts w:hint="default"/>
        </w:rPr>
        <w:t xml:space="preserve">.4 </w:t>
      </w:r>
      <w:r w:rsidRPr="006E2A32">
        <w:t>存在问题和解决办法</w:t>
      </w:r>
      <w:bookmarkEnd w:id="39"/>
    </w:p>
    <w:p w:rsidR="00644122" w:rsidRPr="006E2A32" w:rsidRDefault="002075A5" w:rsidP="00082C94">
      <w:pPr>
        <w:pStyle w:val="af"/>
        <w:ind w:firstLine="480"/>
      </w:pPr>
      <w:r w:rsidRPr="006E2A32">
        <w:rPr>
          <w:rFonts w:hint="eastAsia"/>
        </w:rPr>
        <w:t>1.</w:t>
      </w:r>
      <w:r w:rsidRPr="006E2A32">
        <w:rPr>
          <w:rFonts w:hint="eastAsia"/>
        </w:rPr>
        <w:t>在培养方案的制定（修订）上还需以就业为导向，切实培养学生的职业素养，坚持素质教育与职业技能教育相结合，从而改善我院本科专业学生就业困境。</w:t>
      </w:r>
      <w:bookmarkStart w:id="40" w:name="page26"/>
      <w:bookmarkEnd w:id="40"/>
    </w:p>
    <w:p w:rsidR="00644122" w:rsidRPr="006E2A32" w:rsidRDefault="002075A5" w:rsidP="00082C94">
      <w:pPr>
        <w:pStyle w:val="af"/>
        <w:ind w:firstLine="480"/>
      </w:pPr>
      <w:r w:rsidRPr="006E2A32">
        <w:rPr>
          <w:rFonts w:hint="eastAsia"/>
        </w:rPr>
        <w:t>2.</w:t>
      </w:r>
      <w:r w:rsidRPr="006E2A32">
        <w:rPr>
          <w:rFonts w:hint="eastAsia"/>
        </w:rPr>
        <w:t>在培养方案的执行方面，选修课的开设要充分体现强基础，重素质的特点，使教学计划更好满足社会对本科人才的多元化需要、学生的个人志趣和因材施教的要求。</w:t>
      </w:r>
    </w:p>
    <w:p w:rsidR="00644122" w:rsidRPr="006E2A32" w:rsidRDefault="002075A5">
      <w:pPr>
        <w:pStyle w:val="2"/>
        <w:spacing w:before="156"/>
        <w:ind w:firstLine="600"/>
      </w:pPr>
      <w:bookmarkStart w:id="41" w:name="_Toc519863431"/>
      <w:r w:rsidRPr="006E2A32">
        <w:t>3.</w:t>
      </w:r>
      <w:r w:rsidR="00A07FA7">
        <w:rPr>
          <w:rFonts w:hint="eastAsia"/>
        </w:rPr>
        <w:t>4</w:t>
      </w:r>
      <w:r w:rsidR="00A07FA7" w:rsidRPr="006E2A32">
        <w:t xml:space="preserve"> </w:t>
      </w:r>
      <w:r w:rsidRPr="006E2A32">
        <w:rPr>
          <w:rFonts w:hint="eastAsia"/>
        </w:rPr>
        <w:t>课程资源</w:t>
      </w:r>
      <w:bookmarkEnd w:id="41"/>
      <w:r w:rsidRPr="006E2A32">
        <w:t xml:space="preserve"> </w:t>
      </w:r>
    </w:p>
    <w:p w:rsidR="00644122" w:rsidRPr="006E2A32" w:rsidRDefault="002075A5">
      <w:pPr>
        <w:pStyle w:val="3"/>
        <w:spacing w:before="156"/>
        <w:ind w:firstLine="560"/>
        <w:rPr>
          <w:rFonts w:hint="default"/>
        </w:rPr>
      </w:pPr>
      <w:bookmarkStart w:id="42" w:name="_Toc519863432"/>
      <w:r w:rsidRPr="006E2A32">
        <w:t>3.</w:t>
      </w:r>
      <w:r w:rsidR="00A07FA7">
        <w:t>4</w:t>
      </w:r>
      <w:r w:rsidRPr="006E2A32">
        <w:t xml:space="preserve">.1 </w:t>
      </w:r>
      <w:r w:rsidRPr="006E2A32">
        <w:t>课程建设规划与执行</w:t>
      </w:r>
      <w:bookmarkEnd w:id="42"/>
    </w:p>
    <w:p w:rsidR="00644122" w:rsidRPr="006E2A32" w:rsidRDefault="002075A5" w:rsidP="00082C94">
      <w:pPr>
        <w:pStyle w:val="af"/>
        <w:ind w:firstLine="480"/>
      </w:pPr>
      <w:r w:rsidRPr="006E2A32">
        <w:rPr>
          <w:rFonts w:hint="eastAsia"/>
        </w:rPr>
        <w:t>秉承专业办学指导思想和理念，在课程建设上与人才培养目标相适应，为构建学生合理的知识结构。重视强化专业核心课程的设置，丰富专业选修课程，加大实训课程比例，使学生通过四年的学习，其知识、能力、素质、职业技能结构均得到质的提升。</w:t>
      </w:r>
    </w:p>
    <w:p w:rsidR="00644122" w:rsidRPr="006E2A32" w:rsidRDefault="002075A5" w:rsidP="00082C94">
      <w:pPr>
        <w:pStyle w:val="af"/>
        <w:ind w:firstLine="480"/>
      </w:pPr>
      <w:r w:rsidRPr="006E2A32">
        <w:t>1.</w:t>
      </w:r>
      <w:r w:rsidRPr="006E2A32">
        <w:rPr>
          <w:rFonts w:hint="eastAsia"/>
        </w:rPr>
        <w:t>继续加强基础课程、专业核心课改革，持</w:t>
      </w:r>
      <w:r w:rsidR="0009245F" w:rsidRPr="006E2A32">
        <w:rPr>
          <w:rFonts w:hint="eastAsia"/>
        </w:rPr>
        <w:t>续开展优秀课程建设工程，形成学校精品课程资源共享的建设体系。目前工程管理专业正依托智慧树平台建设的课程有工程经济学，拟依托</w:t>
      </w:r>
      <w:proofErr w:type="gramStart"/>
      <w:r w:rsidR="0009245F" w:rsidRPr="006E2A32">
        <w:rPr>
          <w:rFonts w:hint="eastAsia"/>
        </w:rPr>
        <w:t>毕博建课</w:t>
      </w:r>
      <w:proofErr w:type="gramEnd"/>
      <w:r w:rsidR="0009245F" w:rsidRPr="006E2A32">
        <w:rPr>
          <w:rFonts w:hint="eastAsia"/>
        </w:rPr>
        <w:t>的有《工程制图》、《工程力学》、《房地产开发与经营》、《建筑材料》。</w:t>
      </w:r>
      <w:r w:rsidRPr="006E2A32">
        <w:rPr>
          <w:rFonts w:hint="eastAsia"/>
        </w:rPr>
        <w:t>土木工程专业正在建设的有《画法几何与制图》、《房屋建筑学》、《土力学与地基基础》、《工程概预算》</w:t>
      </w:r>
      <w:r w:rsidR="008C1982" w:rsidRPr="006E2A32">
        <w:rPr>
          <w:rFonts w:hint="eastAsia"/>
        </w:rPr>
        <w:t>等课程</w:t>
      </w:r>
      <w:r w:rsidRPr="006E2A32">
        <w:rPr>
          <w:rFonts w:hint="eastAsia"/>
        </w:rPr>
        <w:t>。材料专业正依托《建筑材料》，建设精品资源共享课</w:t>
      </w:r>
      <w:proofErr w:type="gramStart"/>
      <w:r w:rsidRPr="006E2A32">
        <w:rPr>
          <w:rFonts w:hint="eastAsia"/>
        </w:rPr>
        <w:t>及慕课</w:t>
      </w:r>
      <w:proofErr w:type="gramEnd"/>
      <w:r w:rsidRPr="006E2A32">
        <w:rPr>
          <w:rFonts w:hint="eastAsia"/>
        </w:rPr>
        <w:t>，并开始《工程力学》、《晶体学基础》、《材料研究与测试方法》等的在线课程</w:t>
      </w:r>
      <w:r w:rsidR="00B013F1" w:rsidRPr="006E2A32">
        <w:rPr>
          <w:rFonts w:hint="eastAsia"/>
        </w:rPr>
        <w:t>的</w:t>
      </w:r>
      <w:r w:rsidRPr="006E2A32">
        <w:rPr>
          <w:rFonts w:hint="eastAsia"/>
        </w:rPr>
        <w:t>建设。</w:t>
      </w:r>
    </w:p>
    <w:p w:rsidR="00644122" w:rsidRPr="006E2A32" w:rsidRDefault="002075A5" w:rsidP="00082C94">
      <w:pPr>
        <w:pStyle w:val="af"/>
        <w:ind w:firstLine="480"/>
      </w:pPr>
      <w:r w:rsidRPr="006E2A32">
        <w:lastRenderedPageBreak/>
        <w:t>2.</w:t>
      </w:r>
      <w:r w:rsidRPr="006E2A32">
        <w:rPr>
          <w:rFonts w:hint="eastAsia"/>
        </w:rPr>
        <w:t>继续推进新理论、新方法、新技术、新工艺与课程教学的结合，扎实开展专业教育与工程师执业资格认证制度相结合的课程内容改革与建设。为切实推进课程建设，开展课程大纲的修订工作，将课程内容改革成果固化到课程大纲中加以实施应用。</w:t>
      </w:r>
    </w:p>
    <w:p w:rsidR="00644122" w:rsidRPr="006E2A32" w:rsidRDefault="002075A5" w:rsidP="00082C94">
      <w:pPr>
        <w:pStyle w:val="af"/>
        <w:ind w:firstLine="480"/>
      </w:pPr>
      <w:r w:rsidRPr="006E2A32">
        <w:t>3.</w:t>
      </w:r>
      <w:r w:rsidRPr="006E2A32">
        <w:rPr>
          <w:rFonts w:hint="eastAsia"/>
        </w:rPr>
        <w:t>强化实训课程建设与讲授。目前，人才培养方案的课程设置力争创建符合我校特色的定位。</w:t>
      </w:r>
    </w:p>
    <w:p w:rsidR="00644122" w:rsidRPr="006E2A32" w:rsidRDefault="002075A5">
      <w:pPr>
        <w:pStyle w:val="3"/>
        <w:spacing w:before="156"/>
        <w:ind w:firstLine="560"/>
        <w:rPr>
          <w:rFonts w:hint="default"/>
        </w:rPr>
      </w:pPr>
      <w:bookmarkStart w:id="43" w:name="_Toc519863433"/>
      <w:r w:rsidRPr="006E2A32">
        <w:t>3.</w:t>
      </w:r>
      <w:r w:rsidR="00A07FA7">
        <w:t>4</w:t>
      </w:r>
      <w:r w:rsidRPr="006E2A32">
        <w:t xml:space="preserve">.2 </w:t>
      </w:r>
      <w:r w:rsidRPr="006E2A32">
        <w:t>课程的数量、结构及优质课程资源建设</w:t>
      </w:r>
      <w:bookmarkEnd w:id="43"/>
      <w:r w:rsidRPr="006E2A32">
        <w:t xml:space="preserve"> </w:t>
      </w:r>
    </w:p>
    <w:p w:rsidR="00644122" w:rsidRPr="006E2A32" w:rsidRDefault="002075A5" w:rsidP="00082C94">
      <w:pPr>
        <w:pStyle w:val="af"/>
        <w:ind w:firstLine="480"/>
      </w:pPr>
      <w:r w:rsidRPr="006E2A32">
        <w:rPr>
          <w:rFonts w:hint="eastAsia"/>
        </w:rPr>
        <w:t>第一，课程模块与专业方向模块。课程体系由四个模块组成：通识教育模块，专业教育模块，个性发展模块和专业综合实践模块。其中</w:t>
      </w:r>
      <w:r w:rsidR="00B013F1" w:rsidRPr="006E2A32">
        <w:rPr>
          <w:rFonts w:hint="eastAsia"/>
        </w:rPr>
        <w:t>材料科学与工程专业的通识教育模块</w:t>
      </w:r>
      <w:r w:rsidR="00B013F1" w:rsidRPr="006E2A32">
        <w:rPr>
          <w:rFonts w:hint="eastAsia"/>
        </w:rPr>
        <w:t>71.5</w:t>
      </w:r>
      <w:r w:rsidR="00B013F1" w:rsidRPr="006E2A32">
        <w:rPr>
          <w:rFonts w:hint="eastAsia"/>
        </w:rPr>
        <w:t>学分（通识必修课</w:t>
      </w:r>
      <w:r w:rsidR="00B013F1" w:rsidRPr="006E2A32">
        <w:rPr>
          <w:rFonts w:hint="eastAsia"/>
        </w:rPr>
        <w:t>61.5</w:t>
      </w:r>
      <w:r w:rsidR="00B013F1" w:rsidRPr="006E2A32">
        <w:rPr>
          <w:rFonts w:hint="eastAsia"/>
        </w:rPr>
        <w:t>学分，通识选修课</w:t>
      </w:r>
      <w:r w:rsidR="00B013F1" w:rsidRPr="006E2A32">
        <w:rPr>
          <w:rFonts w:hint="eastAsia"/>
        </w:rPr>
        <w:t>10</w:t>
      </w:r>
      <w:r w:rsidR="00B013F1" w:rsidRPr="006E2A32">
        <w:rPr>
          <w:rFonts w:hint="eastAsia"/>
        </w:rPr>
        <w:t>学分），专业教育模块</w:t>
      </w:r>
      <w:r w:rsidR="007301C7" w:rsidRPr="006E2A32">
        <w:rPr>
          <w:rFonts w:hint="eastAsia"/>
        </w:rPr>
        <w:t>47.5</w:t>
      </w:r>
      <w:r w:rsidR="007301C7" w:rsidRPr="006E2A32">
        <w:rPr>
          <w:rFonts w:hint="eastAsia"/>
        </w:rPr>
        <w:t>学分（学科基础课</w:t>
      </w:r>
      <w:r w:rsidR="007301C7" w:rsidRPr="006E2A32">
        <w:rPr>
          <w:rFonts w:hint="eastAsia"/>
        </w:rPr>
        <w:t>18</w:t>
      </w:r>
      <w:r w:rsidR="007301C7" w:rsidRPr="006E2A32">
        <w:rPr>
          <w:rFonts w:hint="eastAsia"/>
        </w:rPr>
        <w:t>学分，专业核心课</w:t>
      </w:r>
      <w:r w:rsidR="007301C7" w:rsidRPr="006E2A32">
        <w:rPr>
          <w:rFonts w:hint="eastAsia"/>
        </w:rPr>
        <w:t>29.5</w:t>
      </w:r>
      <w:r w:rsidR="007301C7" w:rsidRPr="006E2A32">
        <w:rPr>
          <w:rFonts w:hint="eastAsia"/>
        </w:rPr>
        <w:t>学分），个性发展模块</w:t>
      </w:r>
      <w:r w:rsidR="007301C7" w:rsidRPr="006E2A32">
        <w:rPr>
          <w:rFonts w:hint="eastAsia"/>
        </w:rPr>
        <w:t>24</w:t>
      </w:r>
      <w:r w:rsidR="007301C7" w:rsidRPr="006E2A32">
        <w:rPr>
          <w:rFonts w:hint="eastAsia"/>
        </w:rPr>
        <w:t>学分（专业方向课</w:t>
      </w:r>
      <w:r w:rsidR="007301C7" w:rsidRPr="006E2A32">
        <w:rPr>
          <w:rFonts w:hint="eastAsia"/>
        </w:rPr>
        <w:t>10</w:t>
      </w:r>
      <w:r w:rsidR="007301C7" w:rsidRPr="006E2A32">
        <w:rPr>
          <w:rFonts w:hint="eastAsia"/>
        </w:rPr>
        <w:t>学分，创新创业教育课程</w:t>
      </w:r>
      <w:r w:rsidR="007301C7" w:rsidRPr="006E2A32">
        <w:rPr>
          <w:rFonts w:hint="eastAsia"/>
        </w:rPr>
        <w:t>4</w:t>
      </w:r>
      <w:r w:rsidR="007301C7" w:rsidRPr="006E2A32">
        <w:rPr>
          <w:rFonts w:hint="eastAsia"/>
        </w:rPr>
        <w:t>学分，专业选修课</w:t>
      </w:r>
      <w:r w:rsidR="007301C7" w:rsidRPr="006E2A32">
        <w:rPr>
          <w:rFonts w:hint="eastAsia"/>
        </w:rPr>
        <w:t>10</w:t>
      </w:r>
      <w:r w:rsidR="007301C7" w:rsidRPr="006E2A32">
        <w:rPr>
          <w:rFonts w:hint="eastAsia"/>
        </w:rPr>
        <w:t>学分），专业综合实践</w:t>
      </w:r>
      <w:r w:rsidR="007301C7" w:rsidRPr="006E2A32">
        <w:rPr>
          <w:rFonts w:hint="eastAsia"/>
        </w:rPr>
        <w:t>22</w:t>
      </w:r>
      <w:r w:rsidR="007301C7" w:rsidRPr="006E2A32">
        <w:rPr>
          <w:rFonts w:hint="eastAsia"/>
        </w:rPr>
        <w:t>学分，实践</w:t>
      </w:r>
      <w:proofErr w:type="gramStart"/>
      <w:r w:rsidR="007301C7" w:rsidRPr="006E2A32">
        <w:rPr>
          <w:rFonts w:hint="eastAsia"/>
        </w:rPr>
        <w:t>教学总</w:t>
      </w:r>
      <w:proofErr w:type="gramEnd"/>
      <w:r w:rsidR="007301C7" w:rsidRPr="006E2A32">
        <w:rPr>
          <w:rFonts w:hint="eastAsia"/>
        </w:rPr>
        <w:t>学分为</w:t>
      </w:r>
      <w:r w:rsidR="00EA48AA" w:rsidRPr="006E2A32">
        <w:rPr>
          <w:rFonts w:hint="eastAsia"/>
        </w:rPr>
        <w:t>5</w:t>
      </w:r>
      <w:r w:rsidR="007301C7" w:rsidRPr="006E2A32">
        <w:rPr>
          <w:rFonts w:hint="eastAsia"/>
        </w:rPr>
        <w:t>8.5</w:t>
      </w:r>
      <w:r w:rsidR="007301C7" w:rsidRPr="006E2A32">
        <w:rPr>
          <w:rFonts w:hint="eastAsia"/>
        </w:rPr>
        <w:t>学分，占总学分</w:t>
      </w:r>
      <w:r w:rsidR="007301C7" w:rsidRPr="006E2A32">
        <w:rPr>
          <w:rFonts w:hint="eastAsia"/>
        </w:rPr>
        <w:t>35.45%</w:t>
      </w:r>
      <w:r w:rsidR="007301C7" w:rsidRPr="006E2A32">
        <w:rPr>
          <w:rFonts w:hint="eastAsia"/>
        </w:rPr>
        <w:t>。</w:t>
      </w:r>
      <w:r w:rsidRPr="006E2A32">
        <w:rPr>
          <w:rFonts w:hint="eastAsia"/>
        </w:rPr>
        <w:t>土木工程专业通识教育模块中通识必修课</w:t>
      </w:r>
      <w:r w:rsidRPr="006E2A32">
        <w:rPr>
          <w:rFonts w:hint="eastAsia"/>
        </w:rPr>
        <w:t>61</w:t>
      </w:r>
      <w:r w:rsidRPr="006E2A32">
        <w:rPr>
          <w:rFonts w:hint="eastAsia"/>
        </w:rPr>
        <w:t>学分、通识选修课</w:t>
      </w:r>
      <w:r w:rsidRPr="006E2A32">
        <w:rPr>
          <w:rFonts w:hint="eastAsia"/>
        </w:rPr>
        <w:t>10</w:t>
      </w:r>
      <w:r w:rsidRPr="006E2A32">
        <w:rPr>
          <w:rFonts w:hint="eastAsia"/>
        </w:rPr>
        <w:t>学分，专业教育模块中学科基础课</w:t>
      </w:r>
      <w:r w:rsidRPr="006E2A32">
        <w:rPr>
          <w:rFonts w:hint="eastAsia"/>
        </w:rPr>
        <w:t>17.5</w:t>
      </w:r>
      <w:r w:rsidRPr="006E2A32">
        <w:rPr>
          <w:rFonts w:hint="eastAsia"/>
        </w:rPr>
        <w:t>学分、专业核心课</w:t>
      </w:r>
      <w:r w:rsidRPr="006E2A32">
        <w:rPr>
          <w:rFonts w:hint="eastAsia"/>
        </w:rPr>
        <w:t>25.5</w:t>
      </w:r>
      <w:r w:rsidRPr="006E2A32">
        <w:rPr>
          <w:rFonts w:hint="eastAsia"/>
        </w:rPr>
        <w:t>学分，个性发展模块中专业方向</w:t>
      </w:r>
      <w:r w:rsidRPr="006E2A32">
        <w:rPr>
          <w:rFonts w:hint="eastAsia"/>
        </w:rPr>
        <w:t>10</w:t>
      </w:r>
      <w:r w:rsidRPr="006E2A32">
        <w:rPr>
          <w:rFonts w:hint="eastAsia"/>
        </w:rPr>
        <w:t>学分、专业选修课</w:t>
      </w:r>
      <w:r w:rsidRPr="006E2A32">
        <w:rPr>
          <w:rFonts w:hint="eastAsia"/>
        </w:rPr>
        <w:t xml:space="preserve"> 11</w:t>
      </w:r>
      <w:r w:rsidRPr="006E2A32">
        <w:rPr>
          <w:rFonts w:hint="eastAsia"/>
        </w:rPr>
        <w:t>学分、创新创业课</w:t>
      </w:r>
      <w:r w:rsidRPr="006E2A32">
        <w:rPr>
          <w:rFonts w:hint="eastAsia"/>
        </w:rPr>
        <w:t>4</w:t>
      </w:r>
      <w:r w:rsidRPr="006E2A32">
        <w:rPr>
          <w:rFonts w:hint="eastAsia"/>
        </w:rPr>
        <w:t>学分，专业综合实践模块</w:t>
      </w:r>
      <w:r w:rsidRPr="006E2A32">
        <w:rPr>
          <w:rFonts w:hint="eastAsia"/>
        </w:rPr>
        <w:t>26</w:t>
      </w:r>
      <w:r w:rsidRPr="006E2A32">
        <w:rPr>
          <w:rFonts w:hint="eastAsia"/>
        </w:rPr>
        <w:t>学分，实践</w:t>
      </w:r>
      <w:proofErr w:type="gramStart"/>
      <w:r w:rsidRPr="006E2A32">
        <w:rPr>
          <w:rFonts w:hint="eastAsia"/>
        </w:rPr>
        <w:t>教学总</w:t>
      </w:r>
      <w:proofErr w:type="gramEnd"/>
      <w:r w:rsidRPr="006E2A32">
        <w:rPr>
          <w:rFonts w:hint="eastAsia"/>
        </w:rPr>
        <w:t>学分为</w:t>
      </w:r>
      <w:r w:rsidRPr="006E2A32">
        <w:rPr>
          <w:rFonts w:hint="eastAsia"/>
        </w:rPr>
        <w:t>53</w:t>
      </w:r>
      <w:r w:rsidRPr="006E2A32">
        <w:rPr>
          <w:rFonts w:hint="eastAsia"/>
        </w:rPr>
        <w:t>学分，占总学分</w:t>
      </w:r>
      <w:r w:rsidRPr="006E2A32">
        <w:rPr>
          <w:rFonts w:hint="eastAsia"/>
        </w:rPr>
        <w:t>32.12%</w:t>
      </w:r>
      <w:r w:rsidRPr="006E2A32">
        <w:rPr>
          <w:rFonts w:hint="eastAsia"/>
        </w:rPr>
        <w:t>。工程管理专业的</w:t>
      </w:r>
      <w:proofErr w:type="gramStart"/>
      <w:r w:rsidRPr="006E2A32">
        <w:rPr>
          <w:rFonts w:hint="eastAsia"/>
        </w:rPr>
        <w:t>通识课学分</w:t>
      </w:r>
      <w:proofErr w:type="gramEnd"/>
      <w:r w:rsidRPr="006E2A32">
        <w:rPr>
          <w:rFonts w:hint="eastAsia"/>
        </w:rPr>
        <w:t>占比</w:t>
      </w:r>
      <w:r w:rsidRPr="006E2A32">
        <w:rPr>
          <w:rFonts w:hint="eastAsia"/>
        </w:rPr>
        <w:t>42.9%</w:t>
      </w:r>
      <w:r w:rsidRPr="006E2A32">
        <w:rPr>
          <w:rFonts w:hint="eastAsia"/>
        </w:rPr>
        <w:t>，学科基础课学分占比</w:t>
      </w:r>
      <w:r w:rsidRPr="006E2A32">
        <w:rPr>
          <w:rFonts w:hint="eastAsia"/>
        </w:rPr>
        <w:t>11.18%</w:t>
      </w:r>
      <w:r w:rsidRPr="006E2A32">
        <w:rPr>
          <w:rFonts w:hint="eastAsia"/>
        </w:rPr>
        <w:t>，学分占比</w:t>
      </w:r>
      <w:r w:rsidRPr="006E2A32">
        <w:rPr>
          <w:rFonts w:hint="eastAsia"/>
        </w:rPr>
        <w:t>17.82%</w:t>
      </w:r>
      <w:r w:rsidRPr="006E2A32">
        <w:rPr>
          <w:rFonts w:hint="eastAsia"/>
        </w:rPr>
        <w:t>，专业方向课学分占比</w:t>
      </w:r>
      <w:r w:rsidRPr="006E2A32">
        <w:rPr>
          <w:rFonts w:hint="eastAsia"/>
        </w:rPr>
        <w:t>5.74%</w:t>
      </w:r>
      <w:r w:rsidRPr="006E2A32">
        <w:rPr>
          <w:rFonts w:hint="eastAsia"/>
        </w:rPr>
        <w:t>，专业选修课学分占比</w:t>
      </w:r>
      <w:r w:rsidRPr="006E2A32">
        <w:rPr>
          <w:rFonts w:hint="eastAsia"/>
        </w:rPr>
        <w:t>6.04%</w:t>
      </w:r>
      <w:r w:rsidRPr="006E2A32">
        <w:rPr>
          <w:rFonts w:hint="eastAsia"/>
        </w:rPr>
        <w:t>，创新创业课学分占比</w:t>
      </w:r>
      <w:r w:rsidRPr="006E2A32">
        <w:rPr>
          <w:rFonts w:hint="eastAsia"/>
        </w:rPr>
        <w:t>3.63%</w:t>
      </w:r>
      <w:r w:rsidRPr="006E2A32">
        <w:rPr>
          <w:rFonts w:hint="eastAsia"/>
        </w:rPr>
        <w:t>，专业综合实践课程学分占比</w:t>
      </w:r>
      <w:r w:rsidRPr="006E2A32">
        <w:rPr>
          <w:rFonts w:hint="eastAsia"/>
        </w:rPr>
        <w:t>12.69%</w:t>
      </w:r>
      <w:r w:rsidRPr="006E2A32">
        <w:rPr>
          <w:rFonts w:hint="eastAsia"/>
        </w:rPr>
        <w:t>。</w:t>
      </w:r>
    </w:p>
    <w:p w:rsidR="00644122" w:rsidRPr="006E2A32" w:rsidRDefault="002075A5" w:rsidP="00082C94">
      <w:pPr>
        <w:pStyle w:val="af"/>
        <w:ind w:firstLine="480"/>
      </w:pPr>
      <w:r w:rsidRPr="006E2A32">
        <w:rPr>
          <w:rFonts w:hint="eastAsia"/>
        </w:rPr>
        <w:t>第二，实</w:t>
      </w:r>
      <w:proofErr w:type="gramStart"/>
      <w:r w:rsidRPr="006E2A32">
        <w:rPr>
          <w:rFonts w:hint="eastAsia"/>
        </w:rPr>
        <w:t>训实践</w:t>
      </w:r>
      <w:proofErr w:type="gramEnd"/>
      <w:r w:rsidRPr="006E2A32">
        <w:rPr>
          <w:rFonts w:hint="eastAsia"/>
        </w:rPr>
        <w:t>课程。</w:t>
      </w:r>
      <w:r w:rsidR="008C1982" w:rsidRPr="006E2A32">
        <w:rPr>
          <w:rFonts w:hint="eastAsia"/>
        </w:rPr>
        <w:t>土木工程专业</w:t>
      </w:r>
      <w:r w:rsidRPr="006E2A32">
        <w:rPr>
          <w:rFonts w:hint="eastAsia"/>
        </w:rPr>
        <w:t>开设了《土木工程测量实训》、《房屋建筑学课程设计》、《钢结构设计》、《钢筋混凝土结构设计》、《地基基础设计》、《工程概预算课程设计》、《预算软件操作》、《建筑结构专业电算》、《土木工程施工技术课程设计》、《项目管理课程设计》、《施工实习》、《专业实习》、《毕业论文（毕业设计）》等实践课程。这些实训课程组成了一个工程实践课程群，培养学生从事土木工程项目测量、设计、施工、管理和预算的基本能力。</w:t>
      </w:r>
    </w:p>
    <w:p w:rsidR="00644122" w:rsidRPr="006E2A32" w:rsidRDefault="002075A5" w:rsidP="00082C94">
      <w:pPr>
        <w:pStyle w:val="af"/>
        <w:ind w:firstLine="480"/>
      </w:pPr>
      <w:r w:rsidRPr="006E2A32">
        <w:rPr>
          <w:rFonts w:hint="eastAsia"/>
        </w:rPr>
        <w:t>第三，优质课程。《画法几何与制图》、《房屋建筑学》、《土力学与地基</w:t>
      </w:r>
      <w:r w:rsidRPr="006E2A32">
        <w:rPr>
          <w:rFonts w:hint="eastAsia"/>
        </w:rPr>
        <w:lastRenderedPageBreak/>
        <w:t>基础》、《工程概预算》等获得湖北第二师范学院</w:t>
      </w:r>
      <w:proofErr w:type="gramStart"/>
      <w:r w:rsidRPr="006E2A32">
        <w:rPr>
          <w:rFonts w:hint="eastAsia"/>
        </w:rPr>
        <w:t>毕博课</w:t>
      </w:r>
      <w:proofErr w:type="gramEnd"/>
      <w:r w:rsidRPr="006E2A32">
        <w:rPr>
          <w:rFonts w:hint="eastAsia"/>
        </w:rPr>
        <w:t>立项在建。正在创建《工程制图》、《建筑材料》、《工程经济学》、《工程结构》、《房地产开发与经营》</w:t>
      </w:r>
      <w:proofErr w:type="gramStart"/>
      <w:r w:rsidRPr="006E2A32">
        <w:rPr>
          <w:rFonts w:hint="eastAsia"/>
        </w:rPr>
        <w:t>基于毕博平台</w:t>
      </w:r>
      <w:proofErr w:type="gramEnd"/>
      <w:r w:rsidRPr="006E2A32">
        <w:rPr>
          <w:rFonts w:hint="eastAsia"/>
        </w:rPr>
        <w:t>混合式教学。</w:t>
      </w:r>
    </w:p>
    <w:p w:rsidR="00644122" w:rsidRPr="006E2A32" w:rsidRDefault="002075A5">
      <w:pPr>
        <w:pStyle w:val="3"/>
        <w:spacing w:before="156"/>
        <w:ind w:firstLine="560"/>
        <w:rPr>
          <w:rFonts w:hint="default"/>
        </w:rPr>
      </w:pPr>
      <w:bookmarkStart w:id="44" w:name="_Toc519863434"/>
      <w:r w:rsidRPr="006E2A32">
        <w:t>3.</w:t>
      </w:r>
      <w:r w:rsidR="00A07FA7">
        <w:t>4</w:t>
      </w:r>
      <w:r w:rsidRPr="006E2A32">
        <w:t xml:space="preserve">.3 </w:t>
      </w:r>
      <w:r w:rsidRPr="006E2A32">
        <w:t>教材建设与选用</w:t>
      </w:r>
      <w:bookmarkEnd w:id="44"/>
    </w:p>
    <w:p w:rsidR="00644122" w:rsidRPr="006E2A32" w:rsidRDefault="002075A5" w:rsidP="00082C94">
      <w:pPr>
        <w:pStyle w:val="af"/>
        <w:ind w:firstLine="480"/>
      </w:pPr>
      <w:r w:rsidRPr="006E2A32">
        <w:rPr>
          <w:rFonts w:hint="eastAsia"/>
        </w:rPr>
        <w:t>确保教材质量，在教材选用方面，严格执行湖北第二师范学院教材选用办法，任课教师根据专业方向、培养计划、教学大纲等提出选用意见，经院、系研讨后，报院</w:t>
      </w:r>
      <w:proofErr w:type="gramStart"/>
      <w:r w:rsidRPr="006E2A32">
        <w:rPr>
          <w:rFonts w:hint="eastAsia"/>
        </w:rPr>
        <w:t>教学办</w:t>
      </w:r>
      <w:proofErr w:type="gramEnd"/>
      <w:r w:rsidRPr="006E2A32">
        <w:rPr>
          <w:rFonts w:hint="eastAsia"/>
        </w:rPr>
        <w:t>审核，最后由校教务处审批确定，层层把关才能确保选出优质的教材，进而确保教学质量。</w:t>
      </w:r>
    </w:p>
    <w:p w:rsidR="00644122" w:rsidRPr="006E2A32" w:rsidRDefault="002075A5" w:rsidP="00082C94">
      <w:pPr>
        <w:pStyle w:val="af"/>
        <w:ind w:firstLine="480"/>
      </w:pPr>
      <w:r w:rsidRPr="006E2A32">
        <w:rPr>
          <w:rFonts w:hint="eastAsia"/>
        </w:rPr>
        <w:t>此外，我院老师根据专业特点，自编教材。自编教材已通过学校教材审核委员会审核，已被应用于专业课程教学，得到了师生的一致认可。且某些自编教材也被如武昌理工学院、武昌首义学院等兄弟院校列为指定教材，在业界具有良好的口碑。所编写的教材见表</w:t>
      </w:r>
      <w:r w:rsidR="00A908EA" w:rsidRPr="006E2A32">
        <w:rPr>
          <w:rFonts w:hint="eastAsia"/>
        </w:rPr>
        <w:t>3-2</w:t>
      </w:r>
      <w:r w:rsidRPr="006E2A32">
        <w:rPr>
          <w:rFonts w:hint="eastAsia"/>
        </w:rPr>
        <w:t>所列，</w:t>
      </w:r>
    </w:p>
    <w:p w:rsidR="00644122" w:rsidRPr="006E2A32" w:rsidRDefault="002075A5" w:rsidP="00082C94">
      <w:pPr>
        <w:pStyle w:val="af0"/>
        <w:spacing w:before="156"/>
        <w:rPr>
          <w:b w:val="0"/>
          <w:bCs w:val="0"/>
        </w:rPr>
      </w:pPr>
      <w:r w:rsidRPr="006E2A32">
        <w:rPr>
          <w:rFonts w:hint="eastAsia"/>
        </w:rPr>
        <w:t>表</w:t>
      </w:r>
      <w:r w:rsidRPr="006E2A32">
        <w:t xml:space="preserve">3-2 </w:t>
      </w:r>
      <w:r w:rsidRPr="006E2A32">
        <w:rPr>
          <w:rFonts w:hint="eastAsia"/>
        </w:rPr>
        <w:t>自编教材</w:t>
      </w:r>
    </w:p>
    <w:tbl>
      <w:tblPr>
        <w:tblW w:w="5000" w:type="pct"/>
        <w:tblLook w:val="04A0" w:firstRow="1" w:lastRow="0" w:firstColumn="1" w:lastColumn="0" w:noHBand="0" w:noVBand="1"/>
      </w:tblPr>
      <w:tblGrid>
        <w:gridCol w:w="1335"/>
        <w:gridCol w:w="2601"/>
        <w:gridCol w:w="1133"/>
        <w:gridCol w:w="2412"/>
        <w:gridCol w:w="1041"/>
      </w:tblGrid>
      <w:tr w:rsidR="006E2A32" w:rsidRPr="006E2A32" w:rsidTr="00082C94">
        <w:trPr>
          <w:trHeight w:val="360"/>
        </w:trPr>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51A" w:rsidRPr="006E2A32" w:rsidRDefault="0045251A" w:rsidP="00082C94">
            <w:pPr>
              <w:rPr>
                <w:b/>
              </w:rPr>
            </w:pPr>
            <w:r w:rsidRPr="006E2A32">
              <w:rPr>
                <w:rFonts w:hint="eastAsia"/>
                <w:b/>
              </w:rPr>
              <w:t>序号</w:t>
            </w:r>
          </w:p>
        </w:tc>
        <w:tc>
          <w:tcPr>
            <w:tcW w:w="1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51A" w:rsidRPr="006E2A32" w:rsidRDefault="0045251A" w:rsidP="00082C94">
            <w:pPr>
              <w:rPr>
                <w:rFonts w:cs="宋体"/>
                <w:b/>
              </w:rPr>
            </w:pPr>
            <w:r w:rsidRPr="006E2A32">
              <w:rPr>
                <w:rFonts w:cs="宋体" w:hint="eastAsia"/>
                <w:b/>
              </w:rPr>
              <w:t>著作名称</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51A" w:rsidRPr="006E2A32" w:rsidRDefault="0045251A" w:rsidP="00082C94">
            <w:pPr>
              <w:rPr>
                <w:b/>
              </w:rPr>
            </w:pPr>
            <w:r w:rsidRPr="006E2A32">
              <w:rPr>
                <w:rFonts w:hint="eastAsia"/>
                <w:b/>
              </w:rPr>
              <w:t>第一作者</w:t>
            </w:r>
          </w:p>
        </w:tc>
        <w:tc>
          <w:tcPr>
            <w:tcW w:w="1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51A" w:rsidRPr="006E2A32" w:rsidRDefault="0045251A" w:rsidP="00082C94">
            <w:pPr>
              <w:rPr>
                <w:rFonts w:cs="宋体"/>
                <w:b/>
              </w:rPr>
            </w:pPr>
            <w:r w:rsidRPr="006E2A32">
              <w:rPr>
                <w:rFonts w:cs="宋体" w:hint="eastAsia"/>
                <w:b/>
              </w:rPr>
              <w:t>出版社名称</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51A" w:rsidRPr="006E2A32" w:rsidRDefault="0045251A" w:rsidP="00082C94">
            <w:pPr>
              <w:rPr>
                <w:rFonts w:cs="宋体"/>
                <w:b/>
              </w:rPr>
            </w:pPr>
            <w:r w:rsidRPr="006E2A32">
              <w:rPr>
                <w:rFonts w:cs="宋体" w:hint="eastAsia"/>
                <w:b/>
              </w:rPr>
              <w:t>出版时间</w:t>
            </w:r>
          </w:p>
        </w:tc>
      </w:tr>
      <w:tr w:rsidR="006E2A32" w:rsidRPr="006E2A32" w:rsidTr="00082C94">
        <w:trPr>
          <w:trHeight w:val="360"/>
        </w:trPr>
        <w:tc>
          <w:tcPr>
            <w:tcW w:w="783" w:type="pct"/>
            <w:vMerge/>
            <w:tcBorders>
              <w:top w:val="single" w:sz="4" w:space="0" w:color="auto"/>
              <w:left w:val="single" w:sz="4" w:space="0" w:color="auto"/>
              <w:bottom w:val="single" w:sz="4" w:space="0" w:color="auto"/>
              <w:right w:val="single" w:sz="4" w:space="0" w:color="auto"/>
            </w:tcBorders>
            <w:vAlign w:val="center"/>
            <w:hideMark/>
          </w:tcPr>
          <w:p w:rsidR="0045251A" w:rsidRPr="006E2A32" w:rsidRDefault="0045251A" w:rsidP="00082C94"/>
        </w:tc>
        <w:tc>
          <w:tcPr>
            <w:tcW w:w="1526" w:type="pct"/>
            <w:vMerge/>
            <w:tcBorders>
              <w:top w:val="single" w:sz="4" w:space="0" w:color="auto"/>
              <w:left w:val="single" w:sz="4" w:space="0" w:color="auto"/>
              <w:bottom w:val="single" w:sz="4" w:space="0" w:color="auto"/>
              <w:right w:val="single" w:sz="4" w:space="0" w:color="auto"/>
            </w:tcBorders>
            <w:vAlign w:val="center"/>
            <w:hideMark/>
          </w:tcPr>
          <w:p w:rsidR="0045251A" w:rsidRPr="006E2A32" w:rsidRDefault="0045251A" w:rsidP="00082C94">
            <w:pPr>
              <w:rPr>
                <w:rFonts w:cs="宋体"/>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45251A" w:rsidRPr="006E2A32" w:rsidRDefault="0045251A" w:rsidP="00082C94"/>
        </w:tc>
        <w:tc>
          <w:tcPr>
            <w:tcW w:w="1415" w:type="pct"/>
            <w:vMerge/>
            <w:tcBorders>
              <w:top w:val="single" w:sz="4" w:space="0" w:color="auto"/>
              <w:left w:val="single" w:sz="4" w:space="0" w:color="auto"/>
              <w:bottom w:val="single" w:sz="4" w:space="0" w:color="auto"/>
              <w:right w:val="single" w:sz="4" w:space="0" w:color="auto"/>
            </w:tcBorders>
            <w:vAlign w:val="center"/>
            <w:hideMark/>
          </w:tcPr>
          <w:p w:rsidR="0045251A" w:rsidRPr="006E2A32" w:rsidRDefault="0045251A" w:rsidP="00082C94">
            <w:pPr>
              <w:rPr>
                <w:rFonts w:cs="宋体"/>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45251A" w:rsidRPr="006E2A32" w:rsidRDefault="0045251A" w:rsidP="00082C94">
            <w:pPr>
              <w:rPr>
                <w:rFonts w:cs="宋体"/>
              </w:rPr>
            </w:pPr>
          </w:p>
        </w:tc>
      </w:tr>
      <w:tr w:rsidR="006E2A32" w:rsidRPr="006E2A32" w:rsidTr="00082C94">
        <w:trPr>
          <w:trHeight w:val="735"/>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45251A" w:rsidRPr="006E2A32" w:rsidRDefault="00320ED4" w:rsidP="00082C94">
            <w:r w:rsidRPr="006E2A32">
              <w:rPr>
                <w:rFonts w:hint="eastAsia"/>
              </w:rPr>
              <w:t>1</w:t>
            </w:r>
          </w:p>
        </w:tc>
        <w:tc>
          <w:tcPr>
            <w:tcW w:w="1526"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rPr>
                <w:rFonts w:ascii="Arial" w:hAnsi="Arial" w:cs="Arial"/>
              </w:rPr>
              <w:t>建筑制图与</w:t>
            </w:r>
            <w:r w:rsidRPr="006E2A32">
              <w:t>CAD</w:t>
            </w:r>
          </w:p>
        </w:tc>
        <w:tc>
          <w:tcPr>
            <w:tcW w:w="665"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proofErr w:type="gramStart"/>
            <w:r w:rsidRPr="006E2A32">
              <w:rPr>
                <w:rFonts w:ascii="Arial" w:hAnsi="Arial" w:cs="Arial"/>
              </w:rPr>
              <w:t>吴慕辉</w:t>
            </w:r>
            <w:proofErr w:type="gramEnd"/>
          </w:p>
        </w:tc>
        <w:tc>
          <w:tcPr>
            <w:tcW w:w="1415"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pPr>
              <w:rPr>
                <w:rFonts w:cs="宋体"/>
              </w:rPr>
            </w:pPr>
            <w:r w:rsidRPr="006E2A32">
              <w:rPr>
                <w:rFonts w:cs="宋体" w:hint="eastAsia"/>
              </w:rPr>
              <w:t>化学工业出版社（</w:t>
            </w:r>
            <w:r w:rsidRPr="006E2A32">
              <w:rPr>
                <w:rFonts w:cs="宋体" w:hint="eastAsia"/>
                <w:b/>
              </w:rPr>
              <w:t>国家级规划教材</w:t>
            </w:r>
            <w:r w:rsidRPr="006E2A32">
              <w:rPr>
                <w:rFonts w:cs="宋体" w:hint="eastAsia"/>
              </w:rPr>
              <w:t>）</w:t>
            </w:r>
          </w:p>
        </w:tc>
        <w:tc>
          <w:tcPr>
            <w:tcW w:w="611"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t>2014</w:t>
            </w:r>
          </w:p>
        </w:tc>
      </w:tr>
      <w:tr w:rsidR="006E2A32" w:rsidRPr="006E2A32" w:rsidTr="00082C94">
        <w:trPr>
          <w:trHeight w:val="555"/>
        </w:trPr>
        <w:tc>
          <w:tcPr>
            <w:tcW w:w="783" w:type="pct"/>
            <w:tcBorders>
              <w:top w:val="nil"/>
              <w:left w:val="single" w:sz="4" w:space="0" w:color="auto"/>
              <w:bottom w:val="single" w:sz="4" w:space="0" w:color="auto"/>
              <w:right w:val="single" w:sz="4" w:space="0" w:color="auto"/>
            </w:tcBorders>
            <w:shd w:val="clear" w:color="auto" w:fill="auto"/>
            <w:noWrap/>
            <w:vAlign w:val="center"/>
            <w:hideMark/>
          </w:tcPr>
          <w:p w:rsidR="0045251A" w:rsidRPr="006E2A32" w:rsidRDefault="00320ED4" w:rsidP="00082C94">
            <w:r w:rsidRPr="006E2A32">
              <w:rPr>
                <w:rFonts w:hint="eastAsia"/>
              </w:rPr>
              <w:t>2</w:t>
            </w:r>
          </w:p>
        </w:tc>
        <w:tc>
          <w:tcPr>
            <w:tcW w:w="1526"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t>装饰装修工程计量与计价</w:t>
            </w:r>
          </w:p>
        </w:tc>
        <w:tc>
          <w:tcPr>
            <w:tcW w:w="665"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proofErr w:type="gramStart"/>
            <w:r w:rsidRPr="006E2A32">
              <w:t>戴晓燕</w:t>
            </w:r>
            <w:proofErr w:type="gramEnd"/>
          </w:p>
        </w:tc>
        <w:tc>
          <w:tcPr>
            <w:tcW w:w="1415"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t>化学工业出版社</w:t>
            </w:r>
          </w:p>
        </w:tc>
        <w:tc>
          <w:tcPr>
            <w:tcW w:w="611"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t>2015</w:t>
            </w:r>
          </w:p>
        </w:tc>
      </w:tr>
      <w:tr w:rsidR="006E2A32" w:rsidRPr="006E2A32" w:rsidTr="00082C94">
        <w:trPr>
          <w:trHeight w:val="27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45251A" w:rsidRPr="006E2A32" w:rsidRDefault="00320ED4" w:rsidP="00082C94">
            <w:r w:rsidRPr="006E2A32">
              <w:rPr>
                <w:rFonts w:hint="eastAsia"/>
              </w:rPr>
              <w:t>3</w:t>
            </w:r>
          </w:p>
        </w:tc>
        <w:tc>
          <w:tcPr>
            <w:tcW w:w="1526"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t>工程造价</w:t>
            </w:r>
          </w:p>
        </w:tc>
        <w:tc>
          <w:tcPr>
            <w:tcW w:w="665"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proofErr w:type="gramStart"/>
            <w:r w:rsidRPr="006E2A32">
              <w:t>戴晓燕</w:t>
            </w:r>
            <w:proofErr w:type="gramEnd"/>
          </w:p>
        </w:tc>
        <w:tc>
          <w:tcPr>
            <w:tcW w:w="1415"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t>化学工业出版社</w:t>
            </w:r>
          </w:p>
        </w:tc>
        <w:tc>
          <w:tcPr>
            <w:tcW w:w="611"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t>2015</w:t>
            </w:r>
          </w:p>
        </w:tc>
      </w:tr>
      <w:tr w:rsidR="006E2A32" w:rsidRPr="006E2A32" w:rsidTr="00082C94">
        <w:trPr>
          <w:trHeight w:val="270"/>
        </w:trPr>
        <w:tc>
          <w:tcPr>
            <w:tcW w:w="783" w:type="pct"/>
            <w:tcBorders>
              <w:top w:val="nil"/>
              <w:left w:val="single" w:sz="4" w:space="0" w:color="auto"/>
              <w:bottom w:val="single" w:sz="4" w:space="0" w:color="auto"/>
              <w:right w:val="single" w:sz="4" w:space="0" w:color="auto"/>
            </w:tcBorders>
            <w:shd w:val="clear" w:color="auto" w:fill="auto"/>
            <w:vAlign w:val="center"/>
          </w:tcPr>
          <w:p w:rsidR="00320ED4" w:rsidRPr="006E2A32" w:rsidRDefault="00320ED4" w:rsidP="00E5256F">
            <w:r w:rsidRPr="006E2A32">
              <w:rPr>
                <w:rFonts w:hint="eastAsia"/>
              </w:rPr>
              <w:t>4</w:t>
            </w:r>
          </w:p>
        </w:tc>
        <w:tc>
          <w:tcPr>
            <w:tcW w:w="1526" w:type="pct"/>
            <w:tcBorders>
              <w:top w:val="nil"/>
              <w:left w:val="nil"/>
              <w:bottom w:val="single" w:sz="4" w:space="0" w:color="auto"/>
              <w:right w:val="single" w:sz="4" w:space="0" w:color="auto"/>
            </w:tcBorders>
            <w:shd w:val="clear" w:color="auto" w:fill="auto"/>
            <w:vAlign w:val="center"/>
          </w:tcPr>
          <w:p w:rsidR="00320ED4" w:rsidRPr="006E2A32" w:rsidRDefault="00320ED4" w:rsidP="00E5256F">
            <w:r w:rsidRPr="006E2A32">
              <w:rPr>
                <w:rFonts w:hint="eastAsia"/>
              </w:rPr>
              <w:t>土木工程</w:t>
            </w:r>
            <w:r w:rsidRPr="006E2A32">
              <w:t>CAD</w:t>
            </w:r>
          </w:p>
        </w:tc>
        <w:tc>
          <w:tcPr>
            <w:tcW w:w="665" w:type="pct"/>
            <w:tcBorders>
              <w:top w:val="nil"/>
              <w:left w:val="nil"/>
              <w:bottom w:val="single" w:sz="4" w:space="0" w:color="auto"/>
              <w:right w:val="single" w:sz="4" w:space="0" w:color="auto"/>
            </w:tcBorders>
            <w:shd w:val="clear" w:color="auto" w:fill="auto"/>
            <w:vAlign w:val="center"/>
          </w:tcPr>
          <w:p w:rsidR="00320ED4" w:rsidRPr="006E2A32" w:rsidRDefault="00320ED4" w:rsidP="00E5256F">
            <w:r w:rsidRPr="006E2A32">
              <w:rPr>
                <w:rFonts w:hint="eastAsia"/>
              </w:rPr>
              <w:t>王玉岚</w:t>
            </w:r>
          </w:p>
        </w:tc>
        <w:tc>
          <w:tcPr>
            <w:tcW w:w="1415" w:type="pct"/>
            <w:tcBorders>
              <w:top w:val="nil"/>
              <w:left w:val="nil"/>
              <w:bottom w:val="single" w:sz="4" w:space="0" w:color="auto"/>
              <w:right w:val="single" w:sz="4" w:space="0" w:color="auto"/>
            </w:tcBorders>
            <w:shd w:val="clear" w:color="auto" w:fill="auto"/>
            <w:vAlign w:val="center"/>
          </w:tcPr>
          <w:p w:rsidR="00320ED4" w:rsidRPr="006E2A32" w:rsidRDefault="00320ED4" w:rsidP="00E5256F">
            <w:r w:rsidRPr="006E2A32">
              <w:rPr>
                <w:rFonts w:hint="eastAsia"/>
              </w:rPr>
              <w:t>北京大学出版社</w:t>
            </w:r>
          </w:p>
        </w:tc>
        <w:tc>
          <w:tcPr>
            <w:tcW w:w="611" w:type="pct"/>
            <w:tcBorders>
              <w:top w:val="nil"/>
              <w:left w:val="nil"/>
              <w:bottom w:val="single" w:sz="4" w:space="0" w:color="auto"/>
              <w:right w:val="single" w:sz="4" w:space="0" w:color="auto"/>
            </w:tcBorders>
            <w:shd w:val="clear" w:color="auto" w:fill="auto"/>
            <w:vAlign w:val="center"/>
          </w:tcPr>
          <w:p w:rsidR="00320ED4" w:rsidRPr="006E2A32" w:rsidRDefault="00320ED4" w:rsidP="00E5256F">
            <w:r w:rsidRPr="006E2A32">
              <w:t>2016</w:t>
            </w:r>
          </w:p>
        </w:tc>
      </w:tr>
      <w:tr w:rsidR="006E2A32" w:rsidRPr="006E2A32" w:rsidTr="00082C94">
        <w:trPr>
          <w:trHeight w:val="1005"/>
        </w:trPr>
        <w:tc>
          <w:tcPr>
            <w:tcW w:w="783" w:type="pct"/>
            <w:tcBorders>
              <w:top w:val="nil"/>
              <w:left w:val="single" w:sz="4" w:space="0" w:color="auto"/>
              <w:bottom w:val="single" w:sz="4" w:space="0" w:color="auto"/>
              <w:right w:val="single" w:sz="4" w:space="0" w:color="auto"/>
            </w:tcBorders>
            <w:shd w:val="clear" w:color="auto" w:fill="auto"/>
            <w:noWrap/>
            <w:vAlign w:val="center"/>
            <w:hideMark/>
          </w:tcPr>
          <w:p w:rsidR="0045251A" w:rsidRPr="006E2A32" w:rsidRDefault="0045251A" w:rsidP="00082C94">
            <w:r w:rsidRPr="006E2A32">
              <w:rPr>
                <w:rFonts w:hint="eastAsia"/>
              </w:rPr>
              <w:t>5</w:t>
            </w:r>
          </w:p>
        </w:tc>
        <w:tc>
          <w:tcPr>
            <w:tcW w:w="1526"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rPr>
                <w:rFonts w:hint="eastAsia"/>
              </w:rPr>
              <w:t>应用型人才培养</w:t>
            </w:r>
            <w:r w:rsidRPr="006E2A32">
              <w:t>“</w:t>
            </w:r>
            <w:r w:rsidRPr="006E2A32">
              <w:rPr>
                <w:rFonts w:hint="eastAsia"/>
              </w:rPr>
              <w:t>十三五</w:t>
            </w:r>
            <w:r w:rsidRPr="006E2A32">
              <w:t>”</w:t>
            </w:r>
            <w:r w:rsidRPr="006E2A32">
              <w:rPr>
                <w:rFonts w:hint="eastAsia"/>
              </w:rPr>
              <w:t>规划教材《土木工程制图与</w:t>
            </w:r>
            <w:r w:rsidRPr="006E2A32">
              <w:t>CAD/BIM</w:t>
            </w:r>
            <w:r w:rsidRPr="006E2A32">
              <w:rPr>
                <w:rFonts w:hint="eastAsia"/>
              </w:rPr>
              <w:t>技术》</w:t>
            </w:r>
            <w:r w:rsidRPr="006E2A32">
              <w:t xml:space="preserve"> </w:t>
            </w:r>
          </w:p>
        </w:tc>
        <w:tc>
          <w:tcPr>
            <w:tcW w:w="665"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proofErr w:type="gramStart"/>
            <w:r w:rsidRPr="006E2A32">
              <w:rPr>
                <w:rFonts w:hint="eastAsia"/>
              </w:rPr>
              <w:t>吴慕辉</w:t>
            </w:r>
            <w:proofErr w:type="gramEnd"/>
          </w:p>
        </w:tc>
        <w:tc>
          <w:tcPr>
            <w:tcW w:w="1415"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rPr>
                <w:rFonts w:hint="eastAsia"/>
              </w:rPr>
              <w:t>化学工业出版社</w:t>
            </w:r>
          </w:p>
        </w:tc>
        <w:tc>
          <w:tcPr>
            <w:tcW w:w="611"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t>2017</w:t>
            </w:r>
          </w:p>
        </w:tc>
      </w:tr>
      <w:tr w:rsidR="006E2A32" w:rsidRPr="006E2A32" w:rsidTr="00082C94">
        <w:trPr>
          <w:trHeight w:val="1245"/>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45251A" w:rsidRPr="006E2A32" w:rsidRDefault="0045251A" w:rsidP="00082C94">
            <w:r w:rsidRPr="006E2A32">
              <w:rPr>
                <w:rFonts w:hint="eastAsia"/>
              </w:rPr>
              <w:t>6</w:t>
            </w:r>
          </w:p>
        </w:tc>
        <w:tc>
          <w:tcPr>
            <w:tcW w:w="1526"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rPr>
                <w:rFonts w:hint="eastAsia"/>
              </w:rPr>
              <w:t>应用型人才培养</w:t>
            </w:r>
            <w:r w:rsidRPr="006E2A32">
              <w:t>“</w:t>
            </w:r>
            <w:r w:rsidRPr="006E2A32">
              <w:rPr>
                <w:rFonts w:hint="eastAsia"/>
              </w:rPr>
              <w:t>十三五</w:t>
            </w:r>
            <w:r w:rsidRPr="006E2A32">
              <w:t>”</w:t>
            </w:r>
            <w:r w:rsidRPr="006E2A32">
              <w:rPr>
                <w:rFonts w:hint="eastAsia"/>
              </w:rPr>
              <w:t>规划教材《土木工程制图与</w:t>
            </w:r>
            <w:r w:rsidRPr="006E2A32">
              <w:t>CAD/BIM</w:t>
            </w:r>
            <w:r w:rsidRPr="006E2A32">
              <w:rPr>
                <w:rFonts w:hint="eastAsia"/>
              </w:rPr>
              <w:t>技术》</w:t>
            </w:r>
            <w:r w:rsidRPr="006E2A32">
              <w:t xml:space="preserve"> </w:t>
            </w:r>
            <w:r w:rsidRPr="006E2A32">
              <w:rPr>
                <w:rFonts w:hint="eastAsia"/>
              </w:rPr>
              <w:t>实训教程</w:t>
            </w:r>
          </w:p>
        </w:tc>
        <w:tc>
          <w:tcPr>
            <w:tcW w:w="665"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proofErr w:type="gramStart"/>
            <w:r w:rsidRPr="006E2A32">
              <w:rPr>
                <w:rFonts w:hint="eastAsia"/>
              </w:rPr>
              <w:t>吴慕辉</w:t>
            </w:r>
            <w:proofErr w:type="gramEnd"/>
          </w:p>
        </w:tc>
        <w:tc>
          <w:tcPr>
            <w:tcW w:w="1415"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rPr>
                <w:rFonts w:hint="eastAsia"/>
              </w:rPr>
              <w:t>化学工业出版社</w:t>
            </w:r>
          </w:p>
        </w:tc>
        <w:tc>
          <w:tcPr>
            <w:tcW w:w="611" w:type="pct"/>
            <w:tcBorders>
              <w:top w:val="nil"/>
              <w:left w:val="nil"/>
              <w:bottom w:val="single" w:sz="4" w:space="0" w:color="auto"/>
              <w:right w:val="single" w:sz="4" w:space="0" w:color="auto"/>
            </w:tcBorders>
            <w:shd w:val="clear" w:color="auto" w:fill="auto"/>
            <w:vAlign w:val="center"/>
            <w:hideMark/>
          </w:tcPr>
          <w:p w:rsidR="0045251A" w:rsidRPr="006E2A32" w:rsidRDefault="0045251A" w:rsidP="00082C94">
            <w:r w:rsidRPr="006E2A32">
              <w:t>2017</w:t>
            </w:r>
          </w:p>
        </w:tc>
      </w:tr>
    </w:tbl>
    <w:p w:rsidR="00644122" w:rsidRPr="006E2A32" w:rsidRDefault="002075A5">
      <w:pPr>
        <w:pStyle w:val="3"/>
        <w:spacing w:before="156"/>
        <w:ind w:firstLine="560"/>
        <w:rPr>
          <w:rFonts w:hint="default"/>
        </w:rPr>
      </w:pPr>
      <w:bookmarkStart w:id="45" w:name="_Toc519863435"/>
      <w:r w:rsidRPr="006E2A32">
        <w:t>3.</w:t>
      </w:r>
      <w:r w:rsidR="00A07FA7">
        <w:t>4</w:t>
      </w:r>
      <w:r w:rsidRPr="006E2A32">
        <w:t xml:space="preserve">.4 </w:t>
      </w:r>
      <w:r w:rsidRPr="006E2A32">
        <w:t>存在问题和解决办法</w:t>
      </w:r>
      <w:bookmarkEnd w:id="45"/>
    </w:p>
    <w:p w:rsidR="00644122" w:rsidRPr="006E2A32" w:rsidRDefault="002075A5" w:rsidP="00082C94">
      <w:pPr>
        <w:pStyle w:val="af"/>
        <w:ind w:firstLine="480"/>
      </w:pPr>
      <w:r w:rsidRPr="006E2A32">
        <w:t>1.</w:t>
      </w:r>
      <w:r w:rsidRPr="006E2A32">
        <w:rPr>
          <w:rFonts w:hint="eastAsia"/>
        </w:rPr>
        <w:t>构建科学的实训课程体系。传统</w:t>
      </w:r>
      <w:r w:rsidRPr="006E2A32">
        <w:t xml:space="preserve"> </w:t>
      </w:r>
      <w:r w:rsidRPr="006E2A32">
        <w:rPr>
          <w:rFonts w:hint="eastAsia"/>
        </w:rPr>
        <w:t>“重理论，轻实践”的教育模式，导致课程体系中基础理论类课程较多，实践型课程较少。需进一步加大开发实训课程</w:t>
      </w:r>
      <w:r w:rsidRPr="006E2A32">
        <w:rPr>
          <w:rFonts w:hint="eastAsia"/>
        </w:rPr>
        <w:lastRenderedPageBreak/>
        <w:t>力度，增设综合性、</w:t>
      </w:r>
      <w:proofErr w:type="gramStart"/>
      <w:r w:rsidRPr="006E2A32">
        <w:rPr>
          <w:rFonts w:hint="eastAsia"/>
        </w:rPr>
        <w:t>设计性实训</w:t>
      </w:r>
      <w:proofErr w:type="gramEnd"/>
      <w:r w:rsidRPr="006E2A32">
        <w:rPr>
          <w:rFonts w:hint="eastAsia"/>
        </w:rPr>
        <w:t>课程。</w:t>
      </w:r>
    </w:p>
    <w:p w:rsidR="00644122" w:rsidRPr="006E2A32" w:rsidRDefault="002075A5" w:rsidP="00082C94">
      <w:pPr>
        <w:pStyle w:val="af"/>
        <w:ind w:firstLine="480"/>
      </w:pPr>
      <w:r w:rsidRPr="006E2A32">
        <w:t>2.</w:t>
      </w:r>
      <w:r w:rsidRPr="006E2A32">
        <w:rPr>
          <w:rFonts w:hint="eastAsia"/>
        </w:rPr>
        <w:t>编写合适、优质的实训课程教材。目前国内适宜学生使用的专业实训课程极为匮乏。针对这种情况，应通过多渠道与相关行业部门联合编写实训课程教材，进而推动教材的改革创新。</w:t>
      </w:r>
    </w:p>
    <w:p w:rsidR="00644122" w:rsidRPr="006E2A32" w:rsidRDefault="002075A5" w:rsidP="00082C94">
      <w:pPr>
        <w:pStyle w:val="af"/>
        <w:ind w:firstLine="480"/>
      </w:pPr>
      <w:r w:rsidRPr="006E2A32">
        <w:t>3.</w:t>
      </w:r>
      <w:r w:rsidRPr="006E2A32">
        <w:rPr>
          <w:rFonts w:hint="eastAsia"/>
        </w:rPr>
        <w:t>至今我院无专业实验室管理教师，需引进</w:t>
      </w:r>
      <w:r w:rsidR="00C17095" w:rsidRPr="006E2A32">
        <w:rPr>
          <w:rFonts w:hint="eastAsia"/>
        </w:rPr>
        <w:t>各</w:t>
      </w:r>
      <w:r w:rsidRPr="006E2A32">
        <w:rPr>
          <w:rFonts w:hint="eastAsia"/>
        </w:rPr>
        <w:t>专业实验管理人员。</w:t>
      </w:r>
    </w:p>
    <w:p w:rsidR="00644122" w:rsidRPr="006E2A32" w:rsidRDefault="002075A5" w:rsidP="00082C94">
      <w:pPr>
        <w:pStyle w:val="af"/>
        <w:ind w:firstLine="480"/>
      </w:pPr>
      <w:r w:rsidRPr="006E2A32">
        <w:t>4.</w:t>
      </w:r>
      <w:r w:rsidRPr="006E2A32">
        <w:rPr>
          <w:rFonts w:hint="eastAsia"/>
        </w:rPr>
        <w:t>优质课程建设存在“重申报、轻发展”的现象。部分网上教学资源“重展示、轻应用”，吸引力不足，不能满足学生自主多样化学习的需要，优质课程建设还需不断加强课程团队建设。完善课程教学团队的年龄梯队和学源学历结构，积极发挥优秀教师的传帮带作用，着力培养能够承担优质课程的教学后备力量，实现优质课程的延续与推广。加强网络视频教学资源建设，切实开展网络课程开发技术研讨和经验交流活动，不断提高教师开展网络资源课程建设的能力和水平。</w:t>
      </w:r>
    </w:p>
    <w:p w:rsidR="00644122" w:rsidRPr="006E2A32" w:rsidRDefault="002075A5" w:rsidP="00082C94">
      <w:pPr>
        <w:pStyle w:val="af"/>
        <w:ind w:firstLine="480"/>
      </w:pPr>
      <w:r w:rsidRPr="006E2A32">
        <w:t>5.</w:t>
      </w:r>
      <w:r w:rsidRPr="006E2A32">
        <w:rPr>
          <w:rFonts w:hint="eastAsia"/>
        </w:rPr>
        <w:t>存在部分教案撰写内容太简单，课后小结只写重点等问题；课程名称与授课计划不一致。针对自查和复查中出现较多的问题，教师应仔细核对课程编号、课程类别等信息是否与教学大纲和授课计划相一致，章节与学时数要与大纲、授课计划一一对应；教案撰写要避免出现以课件作为教案，</w:t>
      </w:r>
      <w:proofErr w:type="gramStart"/>
      <w:r w:rsidRPr="006E2A32">
        <w:rPr>
          <w:rFonts w:hint="eastAsia"/>
        </w:rPr>
        <w:t>撰写太</w:t>
      </w:r>
      <w:proofErr w:type="gramEnd"/>
      <w:r w:rsidRPr="006E2A32">
        <w:rPr>
          <w:rFonts w:hint="eastAsia"/>
        </w:rPr>
        <w:t>过于简单等问题。</w:t>
      </w:r>
    </w:p>
    <w:p w:rsidR="00644122" w:rsidRPr="006E2A32" w:rsidRDefault="002075A5">
      <w:pPr>
        <w:pStyle w:val="2"/>
        <w:spacing w:before="156"/>
        <w:ind w:firstLine="600"/>
      </w:pPr>
      <w:bookmarkStart w:id="46" w:name="_Toc519863436"/>
      <w:r w:rsidRPr="006E2A32">
        <w:t>3.</w:t>
      </w:r>
      <w:r w:rsidR="00A07FA7">
        <w:rPr>
          <w:rFonts w:hint="eastAsia"/>
        </w:rPr>
        <w:t>5</w:t>
      </w:r>
      <w:r w:rsidR="00A07FA7" w:rsidRPr="006E2A32">
        <w:t xml:space="preserve"> </w:t>
      </w:r>
      <w:r w:rsidRPr="006E2A32">
        <w:rPr>
          <w:rFonts w:hint="eastAsia"/>
        </w:rPr>
        <w:t>社会资源</w:t>
      </w:r>
      <w:bookmarkEnd w:id="46"/>
    </w:p>
    <w:p w:rsidR="00644122" w:rsidRPr="006E2A32" w:rsidRDefault="002075A5">
      <w:pPr>
        <w:pStyle w:val="3"/>
        <w:spacing w:before="156"/>
        <w:ind w:firstLine="560"/>
        <w:rPr>
          <w:rFonts w:hint="default"/>
        </w:rPr>
      </w:pPr>
      <w:bookmarkStart w:id="47" w:name="_Toc519863437"/>
      <w:r w:rsidRPr="006E2A32">
        <w:t>3.</w:t>
      </w:r>
      <w:r w:rsidR="00A07FA7">
        <w:t>5</w:t>
      </w:r>
      <w:r w:rsidRPr="006E2A32">
        <w:rPr>
          <w:rFonts w:hint="default"/>
        </w:rPr>
        <w:t xml:space="preserve">.1 </w:t>
      </w:r>
      <w:r w:rsidRPr="006E2A32">
        <w:t>合作办学、合作育人的措施与效果</w:t>
      </w:r>
      <w:bookmarkEnd w:id="47"/>
    </w:p>
    <w:p w:rsidR="00644122" w:rsidRPr="006E2A32" w:rsidRDefault="002075A5" w:rsidP="00082C94">
      <w:pPr>
        <w:pStyle w:val="af"/>
        <w:ind w:firstLine="480"/>
      </w:pPr>
      <w:r w:rsidRPr="006E2A32">
        <w:rPr>
          <w:rFonts w:hint="eastAsia"/>
        </w:rPr>
        <w:t>主要是共建实习就业实训基地，具体如下表所示。其中，各自的职能均按协议内容进行。</w:t>
      </w:r>
    </w:p>
    <w:p w:rsidR="00644122" w:rsidRPr="006E2A32" w:rsidRDefault="002075A5" w:rsidP="00082C94">
      <w:pPr>
        <w:pStyle w:val="af"/>
        <w:ind w:firstLine="480"/>
      </w:pPr>
      <w:r w:rsidRPr="006E2A32">
        <w:rPr>
          <w:rFonts w:hint="eastAsia"/>
        </w:rPr>
        <w:t>2.</w:t>
      </w:r>
      <w:r w:rsidRPr="006E2A32">
        <w:rPr>
          <w:rFonts w:hint="eastAsia"/>
        </w:rPr>
        <w:t>成立了</w:t>
      </w:r>
      <w:bookmarkStart w:id="48" w:name="_Toc449531758"/>
      <w:r w:rsidRPr="006E2A32">
        <w:rPr>
          <w:rFonts w:hint="eastAsia"/>
        </w:rPr>
        <w:t>BIM</w:t>
      </w:r>
      <w:r w:rsidRPr="006E2A32">
        <w:rPr>
          <w:rFonts w:hint="eastAsia"/>
        </w:rPr>
        <w:t>技术应用工程中心组建方案</w:t>
      </w:r>
      <w:bookmarkEnd w:id="48"/>
    </w:p>
    <w:p w:rsidR="00644122" w:rsidRPr="006E2A32" w:rsidRDefault="002075A5" w:rsidP="00082C94">
      <w:pPr>
        <w:pStyle w:val="af"/>
        <w:ind w:firstLine="480"/>
      </w:pPr>
      <w:bookmarkStart w:id="49" w:name="_Toc449531760"/>
      <w:r w:rsidRPr="006E2A32">
        <w:rPr>
          <w:rFonts w:hint="eastAsia"/>
        </w:rPr>
        <w:t>（</w:t>
      </w:r>
      <w:r w:rsidRPr="006E2A32">
        <w:rPr>
          <w:rFonts w:hint="eastAsia"/>
        </w:rPr>
        <w:t>1</w:t>
      </w:r>
      <w:r w:rsidRPr="006E2A32">
        <w:rPr>
          <w:rFonts w:hint="eastAsia"/>
        </w:rPr>
        <w:t>）发起单位</w:t>
      </w:r>
      <w:bookmarkEnd w:id="49"/>
      <w:r w:rsidRPr="006E2A32">
        <w:rPr>
          <w:rFonts w:hint="eastAsia"/>
        </w:rPr>
        <w:t>：武汉天</w:t>
      </w:r>
      <w:proofErr w:type="gramStart"/>
      <w:r w:rsidRPr="006E2A32">
        <w:rPr>
          <w:rFonts w:hint="eastAsia"/>
        </w:rPr>
        <w:t>帷</w:t>
      </w:r>
      <w:proofErr w:type="gramEnd"/>
      <w:r w:rsidRPr="006E2A32">
        <w:rPr>
          <w:rFonts w:hint="eastAsia"/>
        </w:rPr>
        <w:t>信息技术有限公司，湖北第二师范学院。</w:t>
      </w:r>
    </w:p>
    <w:p w:rsidR="00644122" w:rsidRPr="006E2A32" w:rsidRDefault="002075A5" w:rsidP="00082C94">
      <w:pPr>
        <w:pStyle w:val="af"/>
        <w:ind w:firstLine="480"/>
      </w:pPr>
      <w:bookmarkStart w:id="50" w:name="_Toc449531761"/>
      <w:r w:rsidRPr="006E2A32">
        <w:rPr>
          <w:rFonts w:hint="eastAsia"/>
        </w:rPr>
        <w:t>（</w:t>
      </w:r>
      <w:r w:rsidRPr="006E2A32">
        <w:rPr>
          <w:rFonts w:hint="eastAsia"/>
        </w:rPr>
        <w:t>2</w:t>
      </w:r>
      <w:r w:rsidRPr="006E2A32">
        <w:rPr>
          <w:rFonts w:hint="eastAsia"/>
        </w:rPr>
        <w:t>）成员单位</w:t>
      </w:r>
      <w:bookmarkStart w:id="51" w:name="_Toc449514462"/>
      <w:bookmarkStart w:id="52" w:name="_Toc449531762"/>
      <w:bookmarkEnd w:id="50"/>
      <w:r w:rsidRPr="006E2A32">
        <w:rPr>
          <w:rFonts w:hint="eastAsia"/>
        </w:rPr>
        <w:t>：高等院校</w:t>
      </w:r>
      <w:bookmarkEnd w:id="51"/>
      <w:bookmarkEnd w:id="52"/>
      <w:r w:rsidRPr="006E2A32">
        <w:rPr>
          <w:rFonts w:hint="eastAsia"/>
        </w:rPr>
        <w:t>有武昌首义学院；</w:t>
      </w:r>
      <w:bookmarkStart w:id="53" w:name="_Toc449531763"/>
      <w:bookmarkStart w:id="54" w:name="_Toc449514463"/>
      <w:r w:rsidRPr="006E2A32">
        <w:rPr>
          <w:rFonts w:hint="eastAsia"/>
        </w:rPr>
        <w:t>建筑单位</w:t>
      </w:r>
      <w:bookmarkEnd w:id="53"/>
      <w:bookmarkEnd w:id="54"/>
      <w:r w:rsidRPr="006E2A32">
        <w:rPr>
          <w:rFonts w:hint="eastAsia"/>
        </w:rPr>
        <w:t>有：武汉地产开发投资集团有限公司、武汉建工集团有限公司、武汉</w:t>
      </w:r>
      <w:proofErr w:type="gramStart"/>
      <w:r w:rsidRPr="006E2A32">
        <w:rPr>
          <w:rFonts w:hint="eastAsia"/>
        </w:rPr>
        <w:t>一</w:t>
      </w:r>
      <w:proofErr w:type="gramEnd"/>
      <w:r w:rsidRPr="006E2A32">
        <w:rPr>
          <w:rFonts w:hint="eastAsia"/>
        </w:rPr>
        <w:t>冶钢结构有限责任公司、湖北长安建筑股份有限公司；</w:t>
      </w:r>
      <w:bookmarkStart w:id="55" w:name="_Toc449531764"/>
      <w:bookmarkStart w:id="56" w:name="_Toc449514464"/>
      <w:r w:rsidRPr="006E2A32">
        <w:rPr>
          <w:rFonts w:hint="eastAsia"/>
        </w:rPr>
        <w:t>设计单位</w:t>
      </w:r>
      <w:bookmarkEnd w:id="55"/>
      <w:bookmarkEnd w:id="56"/>
      <w:r w:rsidRPr="006E2A32">
        <w:rPr>
          <w:rFonts w:hint="eastAsia"/>
        </w:rPr>
        <w:t>有：中南工程咨询设计集团有限公司、中信建筑设计研究总院有限公司、武汉正华建筑设计有限公司。</w:t>
      </w:r>
      <w:bookmarkStart w:id="57" w:name="_Toc449531765"/>
      <w:r w:rsidRPr="006E2A32">
        <w:rPr>
          <w:rFonts w:hint="eastAsia"/>
        </w:rPr>
        <w:t>机构组成</w:t>
      </w:r>
      <w:bookmarkEnd w:id="57"/>
      <w:r w:rsidR="00981658" w:rsidRPr="006E2A32">
        <w:rPr>
          <w:rFonts w:hint="eastAsia"/>
        </w:rPr>
        <w:t>如下图所示。</w:t>
      </w:r>
    </w:p>
    <w:p w:rsidR="002E3FD1" w:rsidRPr="006E2A32" w:rsidRDefault="002A547A" w:rsidP="002E3FD1">
      <w:pPr>
        <w:spacing w:line="360" w:lineRule="auto"/>
        <w:ind w:firstLineChars="200" w:firstLine="420"/>
        <w:rPr>
          <w:rFonts w:ascii="楷体" w:eastAsia="楷体" w:hAnsi="楷体" w:cs="楷体"/>
          <w:sz w:val="24"/>
        </w:rPr>
      </w:pPr>
      <w:r w:rsidRPr="006E2A32">
        <w:lastRenderedPageBreak/>
        <w:pict>
          <v:shape id="_x0000_i1028" type="#_x0000_t75" style="width:349.15pt;height:271.7pt">
            <v:imagedata r:id="rId12" o:title=""/>
          </v:shape>
        </w:pict>
      </w:r>
    </w:p>
    <w:p w:rsidR="00644122" w:rsidRPr="006E2A32" w:rsidRDefault="00981658" w:rsidP="00082C94">
      <w:pPr>
        <w:pStyle w:val="af0"/>
        <w:spacing w:before="156"/>
      </w:pPr>
      <w:r w:rsidRPr="006E2A32">
        <w:rPr>
          <w:rFonts w:hint="eastAsia"/>
        </w:rPr>
        <w:t>图</w:t>
      </w:r>
      <w:r w:rsidRPr="006E2A32">
        <w:rPr>
          <w:rFonts w:hint="eastAsia"/>
        </w:rPr>
        <w:t xml:space="preserve">3-1 </w:t>
      </w:r>
      <w:r w:rsidR="00A908EA" w:rsidRPr="006E2A32">
        <w:rPr>
          <w:rFonts w:hint="eastAsia"/>
        </w:rPr>
        <w:t>BIM</w:t>
      </w:r>
      <w:r w:rsidR="00A908EA" w:rsidRPr="006E2A32">
        <w:rPr>
          <w:rFonts w:hint="eastAsia"/>
        </w:rPr>
        <w:t>技术应用工程中心机构组成</w:t>
      </w:r>
    </w:p>
    <w:p w:rsidR="00644122" w:rsidRPr="006E2A32" w:rsidRDefault="002075A5" w:rsidP="00082C94">
      <w:pPr>
        <w:pStyle w:val="af"/>
        <w:ind w:firstLine="480"/>
      </w:pPr>
      <w:r w:rsidRPr="006E2A32">
        <w:rPr>
          <w:rFonts w:hint="eastAsia"/>
        </w:rPr>
        <w:t>（</w:t>
      </w:r>
      <w:r w:rsidRPr="006E2A32">
        <w:rPr>
          <w:rFonts w:hint="eastAsia"/>
        </w:rPr>
        <w:t>4</w:t>
      </w:r>
      <w:r w:rsidRPr="006E2A32">
        <w:rPr>
          <w:rFonts w:hint="eastAsia"/>
        </w:rPr>
        <w:t>）主要职能</w:t>
      </w:r>
    </w:p>
    <w:p w:rsidR="00644122" w:rsidRPr="006E2A32" w:rsidRDefault="002075A5" w:rsidP="00082C94">
      <w:pPr>
        <w:pStyle w:val="af"/>
        <w:ind w:firstLine="480"/>
      </w:pPr>
      <w:r w:rsidRPr="006E2A32">
        <w:rPr>
          <w:rFonts w:hint="eastAsia"/>
        </w:rPr>
        <w:t>其一，协同致力于与学校建立校企合作</w:t>
      </w:r>
      <w:r w:rsidRPr="006E2A32">
        <w:rPr>
          <w:rFonts w:hint="eastAsia"/>
        </w:rPr>
        <w:t>BIM</w:t>
      </w:r>
      <w:r w:rsidRPr="006E2A32">
        <w:rPr>
          <w:rFonts w:hint="eastAsia"/>
        </w:rPr>
        <w:t>实训基地，从基础阶段推广</w:t>
      </w:r>
      <w:r w:rsidRPr="006E2A32">
        <w:rPr>
          <w:rFonts w:hint="eastAsia"/>
        </w:rPr>
        <w:t>BIM</w:t>
      </w:r>
      <w:r w:rsidRPr="006E2A32">
        <w:rPr>
          <w:rFonts w:hint="eastAsia"/>
        </w:rPr>
        <w:t>事业发展；工程中心成员单位定期交流用工数量、人才素质规格要求等人才资源信息，为学校培养相关专业人才提供决策依据。</w:t>
      </w:r>
    </w:p>
    <w:p w:rsidR="00644122" w:rsidRPr="006E2A32" w:rsidRDefault="002075A5" w:rsidP="00082C94">
      <w:pPr>
        <w:pStyle w:val="af"/>
        <w:ind w:firstLine="480"/>
      </w:pPr>
      <w:r w:rsidRPr="006E2A32">
        <w:rPr>
          <w:rFonts w:hint="eastAsia"/>
        </w:rPr>
        <w:t>其二，协同定期为固定的实</w:t>
      </w:r>
      <w:proofErr w:type="gramStart"/>
      <w:r w:rsidRPr="006E2A32">
        <w:rPr>
          <w:rFonts w:hint="eastAsia"/>
        </w:rPr>
        <w:t>训人员</w:t>
      </w:r>
      <w:proofErr w:type="gramEnd"/>
      <w:r w:rsidRPr="006E2A32">
        <w:rPr>
          <w:rFonts w:hint="eastAsia"/>
        </w:rPr>
        <w:t>免费提供</w:t>
      </w:r>
      <w:r w:rsidRPr="006E2A32">
        <w:rPr>
          <w:rFonts w:hint="eastAsia"/>
        </w:rPr>
        <w:t>BIM</w:t>
      </w:r>
      <w:r w:rsidRPr="006E2A32">
        <w:rPr>
          <w:rFonts w:hint="eastAsia"/>
        </w:rPr>
        <w:t>行业专家培训，为学生免费提供实习机会参与项目过程，提升就业竞争力。在有企业参与的专业指导委员会的指导下，学校认真调整人才培养方案，创新人才培养模式，努力使毕业生尽快适应企业的岗位需要。</w:t>
      </w:r>
    </w:p>
    <w:p w:rsidR="00644122" w:rsidRPr="006E2A32" w:rsidRDefault="002075A5" w:rsidP="00082C94">
      <w:pPr>
        <w:pStyle w:val="af"/>
        <w:ind w:firstLine="480"/>
      </w:pPr>
      <w:r w:rsidRPr="006E2A32">
        <w:rPr>
          <w:rFonts w:hint="eastAsia"/>
        </w:rPr>
        <w:t>其三，共同进行</w:t>
      </w:r>
      <w:r w:rsidRPr="006E2A32">
        <w:rPr>
          <w:rFonts w:hint="eastAsia"/>
        </w:rPr>
        <w:t>BIM</w:t>
      </w:r>
      <w:r w:rsidRPr="006E2A32">
        <w:rPr>
          <w:rFonts w:hint="eastAsia"/>
        </w:rPr>
        <w:t>在实际工程项目中的应用研究。</w:t>
      </w:r>
    </w:p>
    <w:p w:rsidR="00644122" w:rsidRPr="006E2A32" w:rsidRDefault="002075A5" w:rsidP="00082C94">
      <w:pPr>
        <w:pStyle w:val="af"/>
        <w:ind w:firstLine="480"/>
      </w:pPr>
      <w:r w:rsidRPr="006E2A32">
        <w:rPr>
          <w:rFonts w:hint="eastAsia"/>
        </w:rPr>
        <w:t>其四，开展一体化培养技术技能人才试点工作，探索建立“应用技术本科</w:t>
      </w:r>
      <w:r w:rsidRPr="006E2A32">
        <w:rPr>
          <w:rFonts w:hint="eastAsia"/>
        </w:rPr>
        <w:t>-</w:t>
      </w:r>
      <w:r w:rsidRPr="006E2A32">
        <w:rPr>
          <w:rFonts w:hint="eastAsia"/>
        </w:rPr>
        <w:t>专业学位研究生”贯通的人才培养体系。</w:t>
      </w:r>
    </w:p>
    <w:p w:rsidR="00644122" w:rsidRPr="006E2A32" w:rsidRDefault="002075A5" w:rsidP="00082C94">
      <w:pPr>
        <w:pStyle w:val="af"/>
        <w:ind w:firstLine="480"/>
      </w:pPr>
      <w:r w:rsidRPr="006E2A32">
        <w:rPr>
          <w:rFonts w:hint="eastAsia"/>
        </w:rPr>
        <w:t>3.</w:t>
      </w:r>
      <w:r w:rsidRPr="006E2A32">
        <w:rPr>
          <w:rFonts w:hint="eastAsia"/>
        </w:rPr>
        <w:t>拟建校内实训基地</w:t>
      </w:r>
    </w:p>
    <w:p w:rsidR="00644122" w:rsidRPr="006E2A32" w:rsidRDefault="002075A5" w:rsidP="00082C94">
      <w:pPr>
        <w:pStyle w:val="af"/>
        <w:ind w:firstLine="480"/>
      </w:pPr>
      <w:r w:rsidRPr="006E2A32">
        <w:rPr>
          <w:rFonts w:hint="eastAsia"/>
        </w:rPr>
        <w:t>（</w:t>
      </w:r>
      <w:r w:rsidRPr="006E2A32">
        <w:rPr>
          <w:rFonts w:hint="eastAsia"/>
        </w:rPr>
        <w:t>1</w:t>
      </w:r>
      <w:r w:rsidRPr="006E2A32">
        <w:rPr>
          <w:rFonts w:hint="eastAsia"/>
        </w:rPr>
        <w:t>）已入学校项目库的基地建设——湖北第二师范学院建筑与材料工程校内实习实训基地；</w:t>
      </w:r>
    </w:p>
    <w:p w:rsidR="00644122" w:rsidRPr="006E2A32" w:rsidRDefault="002075A5" w:rsidP="00082C94">
      <w:pPr>
        <w:pStyle w:val="af"/>
        <w:ind w:firstLine="480"/>
      </w:pPr>
      <w:r w:rsidRPr="006E2A32">
        <w:rPr>
          <w:rFonts w:hint="eastAsia"/>
        </w:rPr>
        <w:t>（</w:t>
      </w:r>
      <w:r w:rsidRPr="006E2A32">
        <w:rPr>
          <w:rFonts w:hint="eastAsia"/>
        </w:rPr>
        <w:t>2</w:t>
      </w:r>
      <w:r w:rsidRPr="006E2A32">
        <w:rPr>
          <w:rFonts w:hint="eastAsia"/>
        </w:rPr>
        <w:t>）湖北第二师范学院建筑工程创新研究及人才培训中心；</w:t>
      </w:r>
      <w:r w:rsidRPr="006E2A32">
        <w:rPr>
          <w:rFonts w:hint="eastAsia"/>
        </w:rPr>
        <w:t xml:space="preserve">  </w:t>
      </w:r>
    </w:p>
    <w:p w:rsidR="00644122" w:rsidRPr="006E2A32" w:rsidRDefault="002075A5" w:rsidP="00082C94">
      <w:pPr>
        <w:pStyle w:val="af"/>
        <w:ind w:firstLine="480"/>
      </w:pPr>
      <w:r w:rsidRPr="006E2A32">
        <w:rPr>
          <w:rFonts w:hint="eastAsia"/>
        </w:rPr>
        <w:t>以上项目正在论证、申报及组织实施中。</w:t>
      </w:r>
    </w:p>
    <w:p w:rsidR="00644122" w:rsidRPr="006E2A32" w:rsidRDefault="002075A5">
      <w:pPr>
        <w:pStyle w:val="3"/>
        <w:spacing w:before="156"/>
        <w:ind w:firstLine="560"/>
        <w:rPr>
          <w:rFonts w:hint="default"/>
        </w:rPr>
      </w:pPr>
      <w:bookmarkStart w:id="58" w:name="_Toc519863438"/>
      <w:r w:rsidRPr="006E2A32">
        <w:lastRenderedPageBreak/>
        <w:t>3.</w:t>
      </w:r>
      <w:r w:rsidR="00A07FA7">
        <w:t>5</w:t>
      </w:r>
      <w:r w:rsidRPr="006E2A32">
        <w:t xml:space="preserve">.2 </w:t>
      </w:r>
      <w:r w:rsidRPr="006E2A32">
        <w:t>共建教学资源情况</w:t>
      </w:r>
      <w:bookmarkEnd w:id="58"/>
    </w:p>
    <w:p w:rsidR="00644122" w:rsidRPr="006E2A32" w:rsidRDefault="002075A5" w:rsidP="00082C94">
      <w:pPr>
        <w:pStyle w:val="af"/>
        <w:ind w:firstLine="480"/>
      </w:pPr>
      <w:r w:rsidRPr="006E2A32">
        <w:rPr>
          <w:rFonts w:hint="eastAsia"/>
        </w:rPr>
        <w:t>学院与共建单位本着“人员互派、资源共建共享、教学科研互帮互助”的新型育人机制和人才培养模式，在教学资源的共建方面作了有益尝试，具体内容如上所述。</w:t>
      </w:r>
    </w:p>
    <w:p w:rsidR="00644122" w:rsidRPr="006E2A32" w:rsidRDefault="002075A5">
      <w:pPr>
        <w:pStyle w:val="3"/>
        <w:spacing w:before="156"/>
        <w:ind w:firstLine="560"/>
        <w:rPr>
          <w:rFonts w:hint="default"/>
        </w:rPr>
      </w:pPr>
      <w:bookmarkStart w:id="59" w:name="_Toc519863439"/>
      <w:r w:rsidRPr="006E2A32">
        <w:t>3.</w:t>
      </w:r>
      <w:r w:rsidR="00A07FA7">
        <w:t>5</w:t>
      </w:r>
      <w:r w:rsidRPr="006E2A32">
        <w:t xml:space="preserve">.3 </w:t>
      </w:r>
      <w:r w:rsidRPr="006E2A32">
        <w:t>社会捐赠情况</w:t>
      </w:r>
      <w:bookmarkEnd w:id="59"/>
      <w:r w:rsidRPr="006E2A32">
        <w:t xml:space="preserve"> </w:t>
      </w:r>
    </w:p>
    <w:p w:rsidR="00644122" w:rsidRPr="006E2A32" w:rsidRDefault="002075A5" w:rsidP="00082C94">
      <w:pPr>
        <w:pStyle w:val="af"/>
        <w:ind w:firstLine="480"/>
      </w:pPr>
      <w:r w:rsidRPr="006E2A32">
        <w:rPr>
          <w:rFonts w:hint="eastAsia"/>
        </w:rPr>
        <w:t>学院尽管在积极争取，但目前无社会捐赠情况。</w:t>
      </w:r>
    </w:p>
    <w:p w:rsidR="00644122" w:rsidRPr="006E2A32" w:rsidRDefault="002075A5">
      <w:pPr>
        <w:pStyle w:val="3"/>
        <w:spacing w:before="156"/>
        <w:ind w:firstLine="560"/>
        <w:rPr>
          <w:rFonts w:hint="default"/>
        </w:rPr>
      </w:pPr>
      <w:bookmarkStart w:id="60" w:name="_Toc519863440"/>
      <w:r w:rsidRPr="006E2A32">
        <w:t>3.</w:t>
      </w:r>
      <w:r w:rsidR="00A07FA7">
        <w:t>5</w:t>
      </w:r>
      <w:r w:rsidRPr="006E2A32">
        <w:t xml:space="preserve">.4 </w:t>
      </w:r>
      <w:r w:rsidRPr="006E2A32">
        <w:t>存在问题和解决办法</w:t>
      </w:r>
      <w:bookmarkEnd w:id="60"/>
    </w:p>
    <w:p w:rsidR="00644122" w:rsidRPr="006E2A32" w:rsidRDefault="002075A5" w:rsidP="00082C94">
      <w:pPr>
        <w:pStyle w:val="af"/>
        <w:ind w:firstLine="480"/>
      </w:pPr>
      <w:r w:rsidRPr="006E2A32">
        <w:rPr>
          <w:rFonts w:hint="eastAsia"/>
        </w:rPr>
        <w:t>目前，学院在接受社会捐赠方面，主动争取的力度不够。为了更好地发挥社会捐赠的作用，学院待时间成熟，考虑在校友会的基础上，统一规划；加强该组织的运作能力，提高效率和社会公信力；由专门人员或兼职人员进行管理，提高公关能力，完善监督机制，实现社会捐赠零的突破。</w:t>
      </w:r>
    </w:p>
    <w:p w:rsidR="00644122" w:rsidRPr="006E2A32" w:rsidRDefault="002075A5">
      <w:pPr>
        <w:pStyle w:val="1"/>
        <w:spacing w:before="312" w:after="156"/>
        <w:ind w:firstLine="643"/>
      </w:pPr>
      <w:bookmarkStart w:id="61" w:name="_Toc519863441"/>
      <w:r w:rsidRPr="006E2A32">
        <w:rPr>
          <w:rFonts w:hint="eastAsia"/>
        </w:rPr>
        <w:t xml:space="preserve">4 </w:t>
      </w:r>
      <w:r w:rsidRPr="006E2A32">
        <w:rPr>
          <w:rFonts w:hint="eastAsia"/>
        </w:rPr>
        <w:t>培养过程</w:t>
      </w:r>
      <w:bookmarkEnd w:id="61"/>
      <w:r w:rsidRPr="006E2A32">
        <w:rPr>
          <w:rFonts w:hint="eastAsia"/>
        </w:rPr>
        <w:t xml:space="preserve"> </w:t>
      </w:r>
    </w:p>
    <w:p w:rsidR="00644122" w:rsidRPr="006E2A32" w:rsidRDefault="002075A5" w:rsidP="00082C94">
      <w:pPr>
        <w:pStyle w:val="af"/>
        <w:ind w:firstLine="480"/>
      </w:pPr>
      <w:r w:rsidRPr="006E2A32">
        <w:rPr>
          <w:rFonts w:hint="eastAsia"/>
        </w:rPr>
        <w:t>以应用型人才培养为使命，以提高人才培养质量为根本，以提高教育教学质量为核心，以深化教学改革为动力，不断优化人才培养过程，不断加强课堂教学、实践教学和第二课堂建设实践，人才培养效果符合人才培养目标要求。</w:t>
      </w:r>
    </w:p>
    <w:p w:rsidR="00644122" w:rsidRPr="006E2A32" w:rsidRDefault="002075A5" w:rsidP="00082C94">
      <w:pPr>
        <w:pStyle w:val="2"/>
        <w:spacing w:before="156"/>
        <w:ind w:firstLine="600"/>
        <w:jc w:val="both"/>
      </w:pPr>
      <w:bookmarkStart w:id="62" w:name="_Toc519863442"/>
      <w:r w:rsidRPr="006E2A32">
        <w:rPr>
          <w:rFonts w:hint="eastAsia"/>
        </w:rPr>
        <w:t>4.1</w:t>
      </w:r>
      <w:r w:rsidRPr="006E2A32">
        <w:rPr>
          <w:rFonts w:hint="eastAsia"/>
        </w:rPr>
        <w:t>课堂教学</w:t>
      </w:r>
      <w:bookmarkEnd w:id="62"/>
      <w:r w:rsidRPr="006E2A32">
        <w:rPr>
          <w:rFonts w:hint="eastAsia"/>
        </w:rPr>
        <w:t xml:space="preserve"> </w:t>
      </w:r>
    </w:p>
    <w:p w:rsidR="00644122" w:rsidRPr="006E2A32" w:rsidRDefault="002075A5">
      <w:pPr>
        <w:pStyle w:val="3"/>
        <w:spacing w:before="156"/>
        <w:ind w:firstLine="560"/>
        <w:rPr>
          <w:rFonts w:hint="default"/>
        </w:rPr>
      </w:pPr>
      <w:bookmarkStart w:id="63" w:name="_Toc519863443"/>
      <w:r w:rsidRPr="006E2A32">
        <w:t xml:space="preserve">4.1.1 </w:t>
      </w:r>
      <w:r w:rsidRPr="006E2A32">
        <w:t>教学大纲的制订与执行</w:t>
      </w:r>
      <w:bookmarkEnd w:id="63"/>
      <w:r w:rsidRPr="006E2A32">
        <w:t xml:space="preserve"> </w:t>
      </w:r>
    </w:p>
    <w:p w:rsidR="00644122" w:rsidRPr="006E2A32" w:rsidRDefault="002075A5" w:rsidP="00082C94">
      <w:pPr>
        <w:pStyle w:val="af"/>
        <w:ind w:firstLine="480"/>
      </w:pPr>
      <w:r w:rsidRPr="006E2A32">
        <w:rPr>
          <w:rFonts w:hint="eastAsia"/>
        </w:rPr>
        <w:t>2014</w:t>
      </w:r>
      <w:r w:rsidRPr="006E2A32">
        <w:rPr>
          <w:rFonts w:hint="eastAsia"/>
        </w:rPr>
        <w:t>年，依据学校专业人才培养目标和课程体系设置要求，组织开展了包含全部理论课程、</w:t>
      </w:r>
      <w:r w:rsidR="00C17095" w:rsidRPr="006E2A32">
        <w:rPr>
          <w:rFonts w:hint="eastAsia"/>
        </w:rPr>
        <w:t>实习、实训、实验、课程设计等实践课程教学大纲的编制</w:t>
      </w:r>
      <w:r w:rsidRPr="006E2A32">
        <w:rPr>
          <w:rFonts w:hint="eastAsia"/>
        </w:rPr>
        <w:t>工作。</w:t>
      </w:r>
      <w:r w:rsidRPr="006E2A32">
        <w:rPr>
          <w:rFonts w:hint="eastAsia"/>
        </w:rPr>
        <w:t>2017</w:t>
      </w:r>
      <w:r w:rsidRPr="006E2A32">
        <w:rPr>
          <w:rFonts w:hint="eastAsia"/>
        </w:rPr>
        <w:t>年，在进行新版人才培养方案修订的同时，对各门理论课程和实践课程的教学大纲进行了全面修订，采取系研讨修订、专业负责人、系主任、教学院长审核，确保教学大纲的科学性和规范性。</w:t>
      </w:r>
    </w:p>
    <w:p w:rsidR="00644122" w:rsidRPr="006E2A32" w:rsidRDefault="002075A5" w:rsidP="00082C94">
      <w:pPr>
        <w:pStyle w:val="af"/>
        <w:ind w:firstLine="480"/>
      </w:pPr>
      <w:r w:rsidRPr="006E2A32">
        <w:rPr>
          <w:rFonts w:hint="eastAsia"/>
        </w:rPr>
        <w:t>教学大纲是教师组织开展教学工作的核心依据。教师在课程设计、编写教案、选用教材、备课、布置作业、设计选题、考试命题及成绩分析等教学环节中，均是围绕教学大纲开展教学活动。学校在对教学过程进行监督检查及质量评价工作</w:t>
      </w:r>
      <w:r w:rsidRPr="006E2A32">
        <w:rPr>
          <w:rFonts w:hint="eastAsia"/>
        </w:rPr>
        <w:lastRenderedPageBreak/>
        <w:t>中，也把教学大纲的执行情况作为最重要的依据。按照学校的相关规定，要求教师本科课程开课之前必须拟定完整、规范的教学大纲。修订过的教学大纲或新开课教学大纲须经专业负责人、院系审核批准后方可执行。教师对教学大纲的认真执行保证了各项教学活动的规范性和有序性，达到了各项教学环节的教育目标，确保了人才培养质量。</w:t>
      </w:r>
    </w:p>
    <w:p w:rsidR="00644122" w:rsidRPr="006E2A32" w:rsidRDefault="002075A5">
      <w:pPr>
        <w:pStyle w:val="3"/>
        <w:spacing w:before="156"/>
        <w:ind w:firstLine="560"/>
        <w:rPr>
          <w:rFonts w:hint="default"/>
        </w:rPr>
      </w:pPr>
      <w:bookmarkStart w:id="64" w:name="_Toc519863444"/>
      <w:r w:rsidRPr="006E2A32">
        <w:t xml:space="preserve">4.1.2 </w:t>
      </w:r>
      <w:r w:rsidRPr="006E2A32">
        <w:t>教学内容对人才培养目标的体现，科研向教学转化</w:t>
      </w:r>
      <w:bookmarkEnd w:id="64"/>
    </w:p>
    <w:p w:rsidR="00644122" w:rsidRPr="006E2A32" w:rsidRDefault="002075A5" w:rsidP="00082C94">
      <w:pPr>
        <w:pStyle w:val="af"/>
        <w:ind w:firstLine="480"/>
      </w:pPr>
      <w:r w:rsidRPr="006E2A32">
        <w:rPr>
          <w:rFonts w:hint="eastAsia"/>
        </w:rPr>
        <w:t>教学内容遵循</w:t>
      </w:r>
      <w:r w:rsidR="00AC72BF" w:rsidRPr="006E2A32">
        <w:rPr>
          <w:rFonts w:hint="eastAsia"/>
        </w:rPr>
        <w:t>各专业</w:t>
      </w:r>
      <w:r w:rsidRPr="006E2A32">
        <w:rPr>
          <w:rFonts w:hint="eastAsia"/>
        </w:rPr>
        <w:t>人才培养目标，强调理论深透，突出主线，反映学科发展最新前沿，反映</w:t>
      </w:r>
      <w:r w:rsidR="00AC72BF" w:rsidRPr="006E2A32">
        <w:rPr>
          <w:rFonts w:hint="eastAsia"/>
        </w:rPr>
        <w:t>行业</w:t>
      </w:r>
      <w:r w:rsidRPr="006E2A32">
        <w:rPr>
          <w:rFonts w:hint="eastAsia"/>
        </w:rPr>
        <w:t>最新动态；学院在课程主讲教师的选任上，结合教师的科研和学术专长配备教师，以确保科研转化教学、科研为教学服务；同时，要求任课教师讲授的内容要充分反映社会实际，体现特色，关注现实，所有课程的宗旨都为构建学生合理的知识结构和提高工程实践技能服务。</w:t>
      </w:r>
    </w:p>
    <w:p w:rsidR="00644122" w:rsidRPr="006E2A32" w:rsidRDefault="002075A5" w:rsidP="00082C94">
      <w:pPr>
        <w:pStyle w:val="af"/>
        <w:ind w:firstLine="480"/>
      </w:pPr>
      <w:r w:rsidRPr="006E2A32">
        <w:rPr>
          <w:rFonts w:hint="eastAsia"/>
        </w:rPr>
        <w:t>随着社会的发展，培养人才目标的与时俱进，我院本科教材课程的教学内容也会相应地进行更新。教师在教学过程中，能够将自己的科研成果及时融入到教学内容中，结合自己科研课题，深入浅出地介绍本学科专业发展前沿和最新进展，不仅丰富了教学内容，增强了新颖性，也有力地激发了学生对专业知识的学习兴趣。部分研究内容转化为毕业设计和毕业论文题目，指导学生共同完成，培养和锻炼了学生的创新意识与实践能力。加大实践教学比重，结合市场所需设置教学内容，注重加强学生实践能力的培养。此外，将国家注册建造师、国家注册造价工程师等执业资格考试与课内教学有机结合，建立面向执业考试的实践教学体系，注重学生职业技能的培养。</w:t>
      </w:r>
    </w:p>
    <w:p w:rsidR="00644122" w:rsidRPr="006E2A32" w:rsidRDefault="002075A5">
      <w:pPr>
        <w:pStyle w:val="3"/>
        <w:spacing w:before="156"/>
        <w:ind w:firstLine="560"/>
        <w:rPr>
          <w:rFonts w:hint="default"/>
        </w:rPr>
      </w:pPr>
      <w:bookmarkStart w:id="65" w:name="_Toc519863445"/>
      <w:r w:rsidRPr="006E2A32">
        <w:t xml:space="preserve">4.1.3 </w:t>
      </w:r>
      <w:r w:rsidRPr="006E2A32">
        <w:t>教师教学方法，学生学习方式</w:t>
      </w:r>
      <w:bookmarkEnd w:id="65"/>
    </w:p>
    <w:p w:rsidR="00644122" w:rsidRPr="006E2A32" w:rsidRDefault="002075A5" w:rsidP="00082C94">
      <w:pPr>
        <w:pStyle w:val="af"/>
        <w:ind w:firstLine="480"/>
      </w:pPr>
      <w:r w:rsidRPr="006E2A32">
        <w:rPr>
          <w:rFonts w:hint="eastAsia"/>
        </w:rPr>
        <w:t>鼓励广大教师积极改进和创新教学方法，通过采取系内、院内、校内讲课比赛、</w:t>
      </w:r>
      <w:r w:rsidRPr="006E2A32">
        <w:rPr>
          <w:rFonts w:hint="eastAsia"/>
        </w:rPr>
        <w:t xml:space="preserve"> </w:t>
      </w:r>
      <w:r w:rsidRPr="006E2A32">
        <w:rPr>
          <w:rFonts w:hint="eastAsia"/>
        </w:rPr>
        <w:t>观摩教学、相互听课、教学督导与点评指导等方式，强调教与学的互动性，集思广益，将任务导向教学、案例教学、体验式教学等多种教学方法有机组合，促进教师积极思考课堂教学的新思路、新方法，不断改进教学方法。采取多种措施，例如集体备课、听公开课、青年教师配备指导教师等。</w:t>
      </w:r>
    </w:p>
    <w:p w:rsidR="00644122" w:rsidRPr="006E2A32" w:rsidRDefault="002075A5" w:rsidP="00082C94">
      <w:pPr>
        <w:pStyle w:val="af"/>
        <w:ind w:firstLine="480"/>
      </w:pPr>
      <w:r w:rsidRPr="006E2A32">
        <w:rPr>
          <w:rFonts w:hint="eastAsia"/>
        </w:rPr>
        <w:t>为鼓励教师进行教学方法的改革，激励老师积极申报各层次的教学成果奖。近几年，我</w:t>
      </w:r>
      <w:r w:rsidR="001A3A0E" w:rsidRPr="006E2A32">
        <w:rPr>
          <w:rFonts w:hint="eastAsia"/>
        </w:rPr>
        <w:t>院</w:t>
      </w:r>
      <w:r w:rsidRPr="006E2A32">
        <w:rPr>
          <w:rFonts w:hint="eastAsia"/>
        </w:rPr>
        <w:t>教师</w:t>
      </w:r>
      <w:r w:rsidRPr="006E2A32">
        <w:t>2012</w:t>
      </w:r>
      <w:r w:rsidRPr="006E2A32">
        <w:rPr>
          <w:rFonts w:hint="eastAsia"/>
        </w:rPr>
        <w:t>年获校级教学成果奖一等奖、</w:t>
      </w:r>
      <w:r w:rsidR="001A3A0E" w:rsidRPr="006E2A32">
        <w:rPr>
          <w:rFonts w:hint="eastAsia"/>
        </w:rPr>
        <w:t>二等奖</w:t>
      </w:r>
      <w:r w:rsidRPr="006E2A32">
        <w:rPr>
          <w:rFonts w:hint="eastAsia"/>
        </w:rPr>
        <w:t>各</w:t>
      </w:r>
      <w:r w:rsidRPr="006E2A32">
        <w:t>1</w:t>
      </w:r>
      <w:r w:rsidRPr="006E2A32">
        <w:rPr>
          <w:rFonts w:hint="eastAsia"/>
        </w:rPr>
        <w:t>项，</w:t>
      </w:r>
      <w:r w:rsidRPr="006E2A32">
        <w:t>2013</w:t>
      </w:r>
      <w:r w:rsidRPr="006E2A32">
        <w:rPr>
          <w:rFonts w:hint="eastAsia"/>
        </w:rPr>
        <w:t>年获</w:t>
      </w:r>
      <w:r w:rsidRPr="006E2A32">
        <w:rPr>
          <w:rFonts w:hint="eastAsia"/>
        </w:rPr>
        <w:lastRenderedPageBreak/>
        <w:t>湖北省教学成果奖三等奖</w:t>
      </w:r>
      <w:r w:rsidRPr="006E2A32">
        <w:t>1</w:t>
      </w:r>
      <w:r w:rsidRPr="006E2A32">
        <w:rPr>
          <w:rFonts w:hint="eastAsia"/>
        </w:rPr>
        <w:t>项，</w:t>
      </w:r>
      <w:r w:rsidRPr="006E2A32">
        <w:t>2017</w:t>
      </w:r>
      <w:r w:rsidRPr="006E2A32">
        <w:rPr>
          <w:rFonts w:hint="eastAsia"/>
        </w:rPr>
        <w:t>年获湖北省教学成果奖三等奖</w:t>
      </w:r>
      <w:r w:rsidRPr="006E2A32">
        <w:t>1</w:t>
      </w:r>
      <w:r w:rsidRPr="006E2A32">
        <w:rPr>
          <w:rFonts w:hint="eastAsia"/>
        </w:rPr>
        <w:t>项</w:t>
      </w:r>
      <w:r w:rsidR="00AC72BF" w:rsidRPr="006E2A32">
        <w:rPr>
          <w:rFonts w:hint="eastAsia"/>
        </w:rPr>
        <w:t>，校级教学成果奖一等奖，二等奖各</w:t>
      </w:r>
      <w:r w:rsidR="00AC72BF" w:rsidRPr="006E2A32">
        <w:t>1</w:t>
      </w:r>
      <w:r w:rsidR="00AC72BF" w:rsidRPr="006E2A32">
        <w:rPr>
          <w:rFonts w:hint="eastAsia"/>
        </w:rPr>
        <w:t>项。</w:t>
      </w:r>
    </w:p>
    <w:p w:rsidR="00644122" w:rsidRPr="006E2A32" w:rsidRDefault="002075A5" w:rsidP="00082C94">
      <w:pPr>
        <w:pStyle w:val="af"/>
        <w:ind w:firstLine="480"/>
      </w:pPr>
      <w:r w:rsidRPr="006E2A32">
        <w:rPr>
          <w:rFonts w:hint="eastAsia"/>
        </w:rPr>
        <w:t>另外，全面系统地规划好师资队伍建设工作。营造更为和谐、更具激励作用的制度、机制，以及良好的人文环境和学术氛围，努力建设一支数量充足，结构优化，素质良好，具有创新能力的高水平师资队伍。根据学科发展和专业设置的需求，进一步加大人才引进力度，重点引进高水平师资和新学科方向师资。把学科带头人和学科梯队的培养和建设放在突出位置。重点建设高水平学术团队，培养和形成优秀中青年学者群体。</w:t>
      </w:r>
    </w:p>
    <w:p w:rsidR="00644122" w:rsidRPr="006E2A32" w:rsidRDefault="002075A5" w:rsidP="00082C94">
      <w:pPr>
        <w:pStyle w:val="af"/>
        <w:ind w:firstLine="480"/>
      </w:pPr>
      <w:r w:rsidRPr="006E2A32">
        <w:rPr>
          <w:rFonts w:hint="eastAsia"/>
        </w:rPr>
        <w:t>近几年，我院不断加强引进青年教师的力度，同时大力支持专任教师进行国内外进修及培训；通过学习培训或到企业锻炼等方式，使教师真正掌握一门实际操作技能或取得相关工作经历，提高“双师型”教师的比例结构；同时通过多种渠道和努力，在全国知名重点高校和研究机构中为学校增聘了兼职教授或客座教授，学院负责认定与选拔团队带头人工作。</w:t>
      </w:r>
    </w:p>
    <w:p w:rsidR="00644122" w:rsidRPr="006E2A32" w:rsidRDefault="002075A5" w:rsidP="00082C94">
      <w:pPr>
        <w:pStyle w:val="af"/>
        <w:ind w:firstLine="480"/>
      </w:pPr>
      <w:r w:rsidRPr="006E2A32">
        <w:rPr>
          <w:rFonts w:hint="eastAsia"/>
        </w:rPr>
        <w:t>进一步完善青年教师导师制，对青年教师课堂教学、实验和实习、毕业设计、教研教改活动等教学工作加强指导，深入开展青年教师课堂教学质量再提高活动，不断提高青年教师的教学水平。鼓励和促进青年教师增强科研能力，提高学术水平。进一步推进产学研良性互动，增强青年教师工程实践能力。</w:t>
      </w:r>
    </w:p>
    <w:p w:rsidR="00644122" w:rsidRPr="006E2A32" w:rsidRDefault="002075A5">
      <w:pPr>
        <w:pStyle w:val="3"/>
        <w:spacing w:before="156"/>
        <w:ind w:firstLine="560"/>
        <w:rPr>
          <w:rFonts w:hint="default"/>
        </w:rPr>
      </w:pPr>
      <w:bookmarkStart w:id="66" w:name="_Toc519863446"/>
      <w:r w:rsidRPr="006E2A32">
        <w:t xml:space="preserve">4.1.4 </w:t>
      </w:r>
      <w:r w:rsidRPr="006E2A32">
        <w:t>考试考核的方式方法及管理</w:t>
      </w:r>
      <w:bookmarkEnd w:id="66"/>
    </w:p>
    <w:p w:rsidR="00644122" w:rsidRPr="006E2A32" w:rsidRDefault="002075A5" w:rsidP="00082C94">
      <w:pPr>
        <w:pStyle w:val="af"/>
        <w:ind w:firstLine="480"/>
      </w:pPr>
      <w:r w:rsidRPr="006E2A32">
        <w:rPr>
          <w:rFonts w:hint="eastAsia"/>
        </w:rPr>
        <w:t>采用多元化考评机制，具体如下：</w:t>
      </w:r>
    </w:p>
    <w:p w:rsidR="00644122" w:rsidRPr="006E2A32" w:rsidRDefault="002075A5" w:rsidP="00082C94">
      <w:pPr>
        <w:pStyle w:val="af"/>
        <w:ind w:firstLine="480"/>
      </w:pPr>
      <w:r w:rsidRPr="006E2A32">
        <w:rPr>
          <w:rFonts w:hint="eastAsia"/>
        </w:rPr>
        <w:t>第一，授课教师采用平时与期末考试、考试与考查、开卷与闭卷等多种考试考核机制，提高平时成绩在课程总成绩中的权重。考核方式中，综合</w:t>
      </w:r>
      <w:proofErr w:type="gramStart"/>
      <w:r w:rsidRPr="006E2A32">
        <w:rPr>
          <w:rFonts w:hint="eastAsia"/>
        </w:rPr>
        <w:t>考量</w:t>
      </w:r>
      <w:proofErr w:type="gramEnd"/>
      <w:r w:rsidRPr="006E2A32">
        <w:rPr>
          <w:rFonts w:hint="eastAsia"/>
        </w:rPr>
        <w:t>学生上课讨论发言的积极性、课后作业的完成情况以及课堂出勤情况等。以闭卷进行的考试方式，考题结构科学、题型丰富。</w:t>
      </w:r>
    </w:p>
    <w:p w:rsidR="00644122" w:rsidRPr="006E2A32" w:rsidRDefault="002075A5" w:rsidP="00082C94">
      <w:pPr>
        <w:pStyle w:val="af"/>
        <w:ind w:firstLine="480"/>
      </w:pPr>
      <w:r w:rsidRPr="006E2A32">
        <w:rPr>
          <w:rFonts w:hint="eastAsia"/>
        </w:rPr>
        <w:t>第二，对于一些实训课程，考核方式采取学生课堂工程实践演练、平时成绩、实验报告，阶段成果和最终成果相结合的考核方式。</w:t>
      </w:r>
    </w:p>
    <w:p w:rsidR="00644122" w:rsidRPr="006E2A32" w:rsidRDefault="002075A5" w:rsidP="00082C94">
      <w:pPr>
        <w:pStyle w:val="af"/>
        <w:ind w:firstLine="480"/>
      </w:pPr>
      <w:r w:rsidRPr="006E2A32">
        <w:rPr>
          <w:rFonts w:hint="eastAsia"/>
        </w:rPr>
        <w:t>第三，学院鼓励每位教师根据自己讲授课程的特点，研究、探索、总结考试考核方式，积极采用、推广科学、合理的考试考核方式，规范教学的方式方法及其管理。</w:t>
      </w:r>
    </w:p>
    <w:p w:rsidR="00644122" w:rsidRPr="006E2A32" w:rsidRDefault="002075A5" w:rsidP="00082C94">
      <w:pPr>
        <w:pStyle w:val="af"/>
        <w:ind w:firstLine="480"/>
      </w:pPr>
      <w:r w:rsidRPr="006E2A32">
        <w:rPr>
          <w:rFonts w:hint="eastAsia"/>
        </w:rPr>
        <w:lastRenderedPageBreak/>
        <w:t>为加强对考试工作的管理，依据学校《考场规则》、《监考守则》、《违纪作弊行为认定及处理办法》等相关文件和规定，以严明监考教师职责，加强考场巡视，加大对学生的诚信教育，保证考务工作的有效进行。</w:t>
      </w:r>
    </w:p>
    <w:p w:rsidR="00644122" w:rsidRPr="006E2A32" w:rsidRDefault="002075A5">
      <w:pPr>
        <w:pStyle w:val="3"/>
        <w:spacing w:before="156"/>
        <w:ind w:firstLine="560"/>
        <w:rPr>
          <w:rFonts w:hint="default"/>
        </w:rPr>
      </w:pPr>
      <w:bookmarkStart w:id="67" w:name="_Toc519863447"/>
      <w:r w:rsidRPr="006E2A32">
        <w:t xml:space="preserve">4.1.5 </w:t>
      </w:r>
      <w:r w:rsidRPr="006E2A32">
        <w:t>存在问题和解决办法</w:t>
      </w:r>
      <w:bookmarkEnd w:id="67"/>
    </w:p>
    <w:p w:rsidR="00644122" w:rsidRPr="006E2A32" w:rsidRDefault="002075A5" w:rsidP="00082C94">
      <w:pPr>
        <w:pStyle w:val="af"/>
        <w:ind w:firstLine="480"/>
      </w:pPr>
      <w:r w:rsidRPr="006E2A32">
        <w:rPr>
          <w:rFonts w:hint="eastAsia"/>
        </w:rPr>
        <w:t>1.</w:t>
      </w:r>
      <w:r w:rsidRPr="006E2A32">
        <w:rPr>
          <w:rFonts w:hint="eastAsia"/>
        </w:rPr>
        <w:t>教学研究成果的总结提升与推广使用不够。部分教师对教学研究的</w:t>
      </w:r>
      <w:proofErr w:type="gramStart"/>
      <w:r w:rsidRPr="006E2A32">
        <w:rPr>
          <w:rFonts w:hint="eastAsia"/>
        </w:rPr>
        <w:t>理解仍</w:t>
      </w:r>
      <w:proofErr w:type="gramEnd"/>
      <w:r w:rsidRPr="006E2A32">
        <w:rPr>
          <w:rFonts w:hint="eastAsia"/>
        </w:rPr>
        <w:t>存在偏差，认为教学研究就是教学工作，对教学研究缺少系统的研究性思考，对取得的研究成果缺少简要的提升性总结，导致研究中取得的想法没能以教学成果的形式准确表达，影响了进一步交流。教师对研究取得的教学成果推广使用范围相对较小，不能将研究成果有效地指导和应用到教学改革与实践工作中去。</w:t>
      </w:r>
    </w:p>
    <w:p w:rsidR="00644122" w:rsidRPr="006E2A32" w:rsidRDefault="002075A5" w:rsidP="00082C94">
      <w:pPr>
        <w:pStyle w:val="af"/>
        <w:ind w:firstLine="480"/>
      </w:pPr>
      <w:r w:rsidRPr="006E2A32">
        <w:rPr>
          <w:rFonts w:hint="eastAsia"/>
        </w:rPr>
        <w:t>应引导教师转变教学观念，统一思想认识，增强全系教师开展教学研究工作的主观能动性，营造“以研究促改革，以改革带研究”的良好氛围。加大教学研究培训力度。通过多种途径加大对优秀教学改革成果的宣传推广力度。如定期组织开展教学成果专题报告会、教学成果推广使用座谈会、建立优秀教学成果网络交流平台等。</w:t>
      </w:r>
    </w:p>
    <w:p w:rsidR="00644122" w:rsidRPr="006E2A32" w:rsidRDefault="002075A5" w:rsidP="00082C94">
      <w:pPr>
        <w:pStyle w:val="af"/>
        <w:ind w:firstLine="480"/>
      </w:pPr>
      <w:bookmarkStart w:id="68" w:name="_Toc22912"/>
      <w:r w:rsidRPr="006E2A32">
        <w:rPr>
          <w:rFonts w:hint="eastAsia"/>
        </w:rPr>
        <w:t>2.</w:t>
      </w:r>
      <w:r w:rsidRPr="006E2A32">
        <w:rPr>
          <w:rFonts w:hint="eastAsia"/>
        </w:rPr>
        <w:t>课堂教学有待改进</w:t>
      </w:r>
      <w:bookmarkEnd w:id="68"/>
      <w:r w:rsidRPr="006E2A32">
        <w:rPr>
          <w:rFonts w:hint="eastAsia"/>
        </w:rPr>
        <w:t>。部分课程的内容更新不够及时，内容不够新颖，部分知识陈旧，讲解略显枯燥，不利于提高学生的学习兴趣。部分课程的考试内容较为僵化，注重考查对知识的记忆和理解，容易造成学生死记硬背的现象，不利于学生知识应用能力和创新能力的培养；部分课程成绩评定相对简单化，对学生学习过程的考核评价不够重视，不利于调动学生平时学习的积极性和主动性。</w:t>
      </w:r>
      <w:r w:rsidRPr="006E2A32">
        <w:rPr>
          <w:rFonts w:hint="eastAsia"/>
        </w:rPr>
        <w:t xml:space="preserve"> </w:t>
      </w:r>
    </w:p>
    <w:p w:rsidR="00644122" w:rsidRPr="006E2A32" w:rsidRDefault="002075A5" w:rsidP="00082C94">
      <w:pPr>
        <w:pStyle w:val="af"/>
        <w:ind w:firstLine="480"/>
      </w:pPr>
      <w:r w:rsidRPr="006E2A32">
        <w:rPr>
          <w:rFonts w:hint="eastAsia"/>
        </w:rPr>
        <w:t>应充分发挥教学名师、优秀教学团队的引领、示范和辐射作用，定期开展教学名师与青年教师的经验交流，引导教师转变教学观念，统一思想认识，实现教师从以教为主到以学为主的教学模式的转变。鼓励教师投入更多精力进行教学方法的研究与实践，提供更多的机会加强教师工程实践能力的培养。推进课程考核方式改革如教考分离，找出问题，积累经验。</w:t>
      </w:r>
    </w:p>
    <w:p w:rsidR="00644122" w:rsidRPr="006E2A32" w:rsidRDefault="002075A5" w:rsidP="00082C94">
      <w:pPr>
        <w:pStyle w:val="af"/>
        <w:ind w:firstLine="480"/>
      </w:pPr>
      <w:r w:rsidRPr="006E2A32">
        <w:rPr>
          <w:rFonts w:hint="eastAsia"/>
        </w:rPr>
        <w:t>5.</w:t>
      </w:r>
      <w:r w:rsidRPr="006E2A32">
        <w:rPr>
          <w:rFonts w:hint="eastAsia"/>
        </w:rPr>
        <w:t>部分材料存在</w:t>
      </w:r>
      <w:r w:rsidRPr="006E2A32">
        <w:rPr>
          <w:rFonts w:hint="eastAsia"/>
        </w:rPr>
        <w:t>A</w:t>
      </w:r>
      <w:r w:rsidRPr="006E2A32">
        <w:rPr>
          <w:rFonts w:hint="eastAsia"/>
        </w:rPr>
        <w:t>、</w:t>
      </w:r>
      <w:r w:rsidRPr="006E2A32">
        <w:rPr>
          <w:rFonts w:hint="eastAsia"/>
        </w:rPr>
        <w:t>B</w:t>
      </w:r>
      <w:r w:rsidRPr="006E2A32">
        <w:rPr>
          <w:rFonts w:hint="eastAsia"/>
        </w:rPr>
        <w:t>卷重复率超过</w:t>
      </w:r>
      <w:r w:rsidRPr="006E2A32">
        <w:rPr>
          <w:rFonts w:hint="eastAsia"/>
        </w:rPr>
        <w:t>20%</w:t>
      </w:r>
      <w:r w:rsidRPr="006E2A32">
        <w:rPr>
          <w:rFonts w:hint="eastAsia"/>
        </w:rPr>
        <w:t>，客观题出卷分值过高；试卷分析</w:t>
      </w:r>
      <w:r w:rsidR="00EB15F6" w:rsidRPr="006E2A32">
        <w:rPr>
          <w:rFonts w:hint="eastAsia"/>
        </w:rPr>
        <w:t>缺乏针对性</w:t>
      </w:r>
      <w:r w:rsidRPr="006E2A32">
        <w:rPr>
          <w:rFonts w:hint="eastAsia"/>
        </w:rPr>
        <w:t>；阅卷时不规范，如</w:t>
      </w:r>
      <w:r w:rsidR="00EB3D5B" w:rsidRPr="006E2A32">
        <w:rPr>
          <w:rFonts w:hint="eastAsia"/>
        </w:rPr>
        <w:t>大题未分解为小题</w:t>
      </w:r>
      <w:r w:rsidRPr="006E2A32">
        <w:rPr>
          <w:rFonts w:hint="eastAsia"/>
        </w:rPr>
        <w:t>给分，大题得分未在得分栏标注。</w:t>
      </w:r>
    </w:p>
    <w:p w:rsidR="00644122" w:rsidRPr="006E2A32" w:rsidRDefault="002075A5" w:rsidP="00082C94">
      <w:pPr>
        <w:pStyle w:val="af"/>
        <w:ind w:firstLine="480"/>
        <w:rPr>
          <w:szCs w:val="21"/>
        </w:rPr>
      </w:pPr>
      <w:r w:rsidRPr="006E2A32">
        <w:rPr>
          <w:rFonts w:hint="eastAsia"/>
        </w:rPr>
        <w:t>试卷命题要科学、准确、覆盖面宽，体现课程的主要内容，内容构成比例符</w:t>
      </w:r>
      <w:r w:rsidRPr="006E2A32">
        <w:rPr>
          <w:rFonts w:hint="eastAsia"/>
        </w:rPr>
        <w:lastRenderedPageBreak/>
        <w:t>合大纲要求；</w:t>
      </w:r>
      <w:r w:rsidRPr="006E2A32">
        <w:rPr>
          <w:rFonts w:hint="eastAsia"/>
        </w:rPr>
        <w:t>A</w:t>
      </w:r>
      <w:r w:rsidRPr="006E2A32">
        <w:rPr>
          <w:rFonts w:hint="eastAsia"/>
        </w:rPr>
        <w:t>、</w:t>
      </w:r>
      <w:r w:rsidRPr="006E2A32">
        <w:rPr>
          <w:rFonts w:hint="eastAsia"/>
        </w:rPr>
        <w:t>B</w:t>
      </w:r>
      <w:r w:rsidRPr="006E2A32">
        <w:rPr>
          <w:rFonts w:hint="eastAsia"/>
        </w:rPr>
        <w:t>两套试卷内容构成比例一致，题型、题量相同，难度相当。</w:t>
      </w:r>
      <w:r w:rsidRPr="006E2A32">
        <w:rPr>
          <w:rFonts w:hint="eastAsia"/>
        </w:rPr>
        <w:t>A</w:t>
      </w:r>
      <w:r w:rsidRPr="006E2A32">
        <w:rPr>
          <w:rFonts w:hint="eastAsia"/>
        </w:rPr>
        <w:t>、</w:t>
      </w:r>
      <w:r w:rsidRPr="006E2A32">
        <w:rPr>
          <w:rFonts w:hint="eastAsia"/>
        </w:rPr>
        <w:t>B</w:t>
      </w:r>
      <w:r w:rsidRPr="006E2A32">
        <w:rPr>
          <w:rFonts w:hint="eastAsia"/>
        </w:rPr>
        <w:t>两套试卷的重复率不超过</w:t>
      </w:r>
      <w:r w:rsidRPr="006E2A32">
        <w:rPr>
          <w:rFonts w:hint="eastAsia"/>
        </w:rPr>
        <w:t>20%</w:t>
      </w:r>
      <w:r w:rsidRPr="006E2A32">
        <w:rPr>
          <w:rFonts w:hint="eastAsia"/>
        </w:rPr>
        <w:t>。不同学期相同课程命题的重复率也不能超过</w:t>
      </w:r>
      <w:r w:rsidRPr="006E2A32">
        <w:rPr>
          <w:rFonts w:hint="eastAsia"/>
        </w:rPr>
        <w:t>20%</w:t>
      </w:r>
      <w:r w:rsidRPr="006E2A32">
        <w:rPr>
          <w:rFonts w:hint="eastAsia"/>
        </w:rPr>
        <w:t>。系主任加强对试卷命题的把关；阅卷要严格按照相关要求细则进行；试卷定量分析要针对期末考试成绩进行，各分数</w:t>
      </w:r>
      <w:proofErr w:type="gramStart"/>
      <w:r w:rsidRPr="006E2A32">
        <w:rPr>
          <w:rFonts w:hint="eastAsia"/>
        </w:rPr>
        <w:t>段人数</w:t>
      </w:r>
      <w:proofErr w:type="gramEnd"/>
      <w:r w:rsidRPr="006E2A32">
        <w:rPr>
          <w:rFonts w:hint="eastAsia"/>
        </w:rPr>
        <w:t>统计要准确无误；要从教和学两方面做好定性分析，力求深入细致。一方面针对考生答题的倾向性错误及其成因进行分析，另一方面对本课程的教学内容与教学方法提出明确、具体的改进措施及意见。</w:t>
      </w:r>
    </w:p>
    <w:p w:rsidR="00644122" w:rsidRPr="006E2A32" w:rsidRDefault="002075A5">
      <w:pPr>
        <w:pStyle w:val="2"/>
        <w:spacing w:before="156"/>
        <w:ind w:firstLine="600"/>
      </w:pPr>
      <w:bookmarkStart w:id="69" w:name="_Toc519863448"/>
      <w:r w:rsidRPr="006E2A32">
        <w:t xml:space="preserve">4.2 </w:t>
      </w:r>
      <w:r w:rsidRPr="006E2A32">
        <w:rPr>
          <w:rFonts w:hint="eastAsia"/>
        </w:rPr>
        <w:t>实践教学</w:t>
      </w:r>
      <w:bookmarkEnd w:id="69"/>
    </w:p>
    <w:p w:rsidR="00644122" w:rsidRPr="006E2A32" w:rsidRDefault="002075A5">
      <w:pPr>
        <w:pStyle w:val="3"/>
        <w:spacing w:before="156"/>
        <w:ind w:firstLine="560"/>
        <w:rPr>
          <w:rFonts w:hint="default"/>
        </w:rPr>
      </w:pPr>
      <w:bookmarkStart w:id="70" w:name="_Toc519863449"/>
      <w:r w:rsidRPr="006E2A32">
        <w:t xml:space="preserve">4.2.1 </w:t>
      </w:r>
      <w:r w:rsidRPr="006E2A32">
        <w:t>实践教学与实习</w:t>
      </w:r>
      <w:bookmarkEnd w:id="70"/>
      <w:r w:rsidRPr="006E2A32">
        <w:t xml:space="preserve"> </w:t>
      </w:r>
    </w:p>
    <w:p w:rsidR="00644122" w:rsidRPr="006E2A32" w:rsidRDefault="002075A5" w:rsidP="00082C94">
      <w:pPr>
        <w:pStyle w:val="af"/>
        <w:ind w:firstLine="480"/>
      </w:pPr>
      <w:r w:rsidRPr="006E2A32">
        <w:t>1.</w:t>
      </w:r>
      <w:r w:rsidRPr="006E2A32">
        <w:rPr>
          <w:rFonts w:hint="eastAsia"/>
        </w:rPr>
        <w:t>实践教学体系建设</w:t>
      </w:r>
      <w:r w:rsidRPr="006E2A32">
        <w:t xml:space="preserve">  </w:t>
      </w:r>
    </w:p>
    <w:p w:rsidR="00644122" w:rsidRPr="006E2A32" w:rsidRDefault="002075A5" w:rsidP="00082C94">
      <w:pPr>
        <w:pStyle w:val="af"/>
        <w:ind w:firstLine="480"/>
      </w:pPr>
      <w:r w:rsidRPr="006E2A32">
        <w:rPr>
          <w:rFonts w:hint="eastAsia"/>
        </w:rPr>
        <w:t>根据人才培养目标要求，构建了“三层次、两结合、多环节”的实践教学体系。“三层次”是指基本技能训练、专业素养训练和综合能力训练的三个层次的训练。“两结合”是指课内实践教学与理论教学有机结合，强化了学生的基本技能训练、专业素养训练、综合能力训练；课外实践活动与课内实践教学有机结合，实现素质拓展和创新能力的初步形成。“多环节”是指每个层次的训练又是由多个实践环节科学构成。在时间安排上做到</w:t>
      </w:r>
      <w:r w:rsidR="00D86015" w:rsidRPr="006E2A32">
        <w:rPr>
          <w:rFonts w:hint="eastAsia"/>
        </w:rPr>
        <w:t>，</w:t>
      </w:r>
      <w:r w:rsidRPr="006E2A32">
        <w:rPr>
          <w:rFonts w:hint="eastAsia"/>
        </w:rPr>
        <w:t>实践教育四年不间断，学生从入学后的“专业教育”、“认识实习”开始，课内实验、课程设计、各类实习、毕业设计（论文）等环节不间断地贯穿于整个教育过程。具体实践教学内容与体系设置的基本框架见图</w:t>
      </w:r>
      <w:r w:rsidRPr="006E2A32">
        <w:rPr>
          <w:rFonts w:hint="eastAsia"/>
        </w:rPr>
        <w:t>4-1</w:t>
      </w:r>
      <w:r w:rsidRPr="006E2A32">
        <w:rPr>
          <w:rFonts w:hint="eastAsia"/>
        </w:rPr>
        <w:t>。</w:t>
      </w:r>
    </w:p>
    <w:p w:rsidR="008744B6" w:rsidRPr="006E2A32" w:rsidRDefault="002A547A" w:rsidP="00BD5A21">
      <w:pPr>
        <w:spacing w:line="360" w:lineRule="auto"/>
      </w:pPr>
      <w:r w:rsidRPr="006E2A32">
        <w:lastRenderedPageBreak/>
        <w:pict>
          <v:shape id="_x0000_i1027" type="#_x0000_t75" style="width:412.3pt;height:453.75pt">
            <v:imagedata r:id="rId13" o:title=""/>
          </v:shape>
        </w:pict>
      </w:r>
    </w:p>
    <w:p w:rsidR="00644122" w:rsidRPr="006E2A32" w:rsidRDefault="00BD5A21" w:rsidP="008744B6">
      <w:pPr>
        <w:pStyle w:val="af0"/>
        <w:spacing w:before="156"/>
      </w:pPr>
      <w:r w:rsidRPr="006E2A32">
        <w:rPr>
          <w:rFonts w:hint="eastAsia"/>
        </w:rPr>
        <w:t>图</w:t>
      </w:r>
      <w:r w:rsidRPr="006E2A32">
        <w:rPr>
          <w:rFonts w:hint="eastAsia"/>
        </w:rPr>
        <w:t>4-1</w:t>
      </w:r>
      <w:r w:rsidRPr="006E2A32">
        <w:t xml:space="preserve"> </w:t>
      </w:r>
      <w:r w:rsidRPr="006E2A32">
        <w:rPr>
          <w:rFonts w:hint="eastAsia"/>
        </w:rPr>
        <w:t>实践教学内容与体系设置的基本框架</w:t>
      </w:r>
    </w:p>
    <w:p w:rsidR="00644122" w:rsidRPr="006E2A32" w:rsidRDefault="002075A5" w:rsidP="00082C94">
      <w:pPr>
        <w:pStyle w:val="af"/>
        <w:ind w:firstLine="480"/>
      </w:pPr>
      <w:r w:rsidRPr="006E2A32">
        <w:rPr>
          <w:rFonts w:hint="eastAsia"/>
        </w:rPr>
        <w:t>实践教学体系实现了以基本技能训练为基础，以不断强化专业素养训练为主体，以形成综合能力为目的的设计构想。三个层次的训练体系体现了由简单到复杂，由低级到高级的渐进过程。近年来的实践证明，这种渐进式的实践教学体系符合学校实际情况和应用型人才培养目标的要求。</w:t>
      </w:r>
    </w:p>
    <w:p w:rsidR="00644122" w:rsidRPr="006E2A32" w:rsidRDefault="002075A5" w:rsidP="00082C94">
      <w:pPr>
        <w:pStyle w:val="af"/>
        <w:ind w:firstLine="480"/>
      </w:pPr>
      <w:r w:rsidRPr="006E2A32">
        <w:rPr>
          <w:rFonts w:hint="eastAsia"/>
        </w:rPr>
        <w:t xml:space="preserve">2. </w:t>
      </w:r>
      <w:r w:rsidRPr="006E2A32">
        <w:rPr>
          <w:rFonts w:hint="eastAsia"/>
        </w:rPr>
        <w:t>实验教学</w:t>
      </w:r>
    </w:p>
    <w:p w:rsidR="00644122" w:rsidRPr="006E2A32" w:rsidRDefault="002075A5" w:rsidP="00082C94">
      <w:pPr>
        <w:pStyle w:val="af"/>
        <w:ind w:firstLine="480"/>
      </w:pPr>
      <w:r w:rsidRPr="006E2A32">
        <w:rPr>
          <w:rFonts w:hint="eastAsia"/>
        </w:rPr>
        <w:t>学院修订和完善《建筑与材料工程学院实验教学工作规程》，明确规定实验教学的管理体制、过程规范、教学安排、课程考核以及质量监控等主要教学环节的要求。规范了实验教学管理，保证了实验开出率，提高了实验教学质量。</w:t>
      </w:r>
      <w:r w:rsidRPr="006E2A32">
        <w:rPr>
          <w:rFonts w:hint="eastAsia"/>
        </w:rPr>
        <w:lastRenderedPageBreak/>
        <w:t>2015-2006</w:t>
      </w:r>
      <w:r w:rsidRPr="006E2A32">
        <w:rPr>
          <w:rFonts w:hint="eastAsia"/>
        </w:rPr>
        <w:t>、</w:t>
      </w:r>
      <w:r w:rsidRPr="006E2A32">
        <w:rPr>
          <w:rFonts w:hint="eastAsia"/>
        </w:rPr>
        <w:t>2016-2017</w:t>
      </w:r>
      <w:r w:rsidRPr="006E2A32">
        <w:rPr>
          <w:rFonts w:hint="eastAsia"/>
        </w:rPr>
        <w:t>、</w:t>
      </w:r>
      <w:r w:rsidRPr="006E2A32">
        <w:rPr>
          <w:rFonts w:hint="eastAsia"/>
        </w:rPr>
        <w:t>2017-2018</w:t>
      </w:r>
      <w:proofErr w:type="gramStart"/>
      <w:r w:rsidRPr="006E2A32">
        <w:rPr>
          <w:rFonts w:hint="eastAsia"/>
        </w:rPr>
        <w:t>三个</w:t>
      </w:r>
      <w:proofErr w:type="gramEnd"/>
      <w:r w:rsidRPr="006E2A32">
        <w:rPr>
          <w:rFonts w:hint="eastAsia"/>
        </w:rPr>
        <w:t>学年度的实验开出率均为</w:t>
      </w:r>
      <w:r w:rsidRPr="006E2A32">
        <w:rPr>
          <w:rFonts w:hint="eastAsia"/>
        </w:rPr>
        <w:t>100%</w:t>
      </w:r>
      <w:r w:rsidRPr="006E2A32">
        <w:rPr>
          <w:rFonts w:hint="eastAsia"/>
        </w:rPr>
        <w:t>。</w:t>
      </w:r>
    </w:p>
    <w:p w:rsidR="00644122" w:rsidRPr="006E2A32" w:rsidRDefault="002075A5" w:rsidP="00082C94">
      <w:pPr>
        <w:pStyle w:val="af"/>
        <w:ind w:firstLine="480"/>
      </w:pPr>
      <w:r w:rsidRPr="006E2A32">
        <w:rPr>
          <w:rFonts w:hint="eastAsia"/>
        </w:rPr>
        <w:t xml:space="preserve">3. </w:t>
      </w:r>
      <w:r w:rsidRPr="006E2A32">
        <w:rPr>
          <w:rFonts w:hint="eastAsia"/>
        </w:rPr>
        <w:t>实习实训</w:t>
      </w:r>
      <w:r w:rsidRPr="006E2A32">
        <w:rPr>
          <w:rFonts w:hint="eastAsia"/>
        </w:rPr>
        <w:t xml:space="preserve">  </w:t>
      </w:r>
    </w:p>
    <w:p w:rsidR="00644122" w:rsidRPr="006E2A32" w:rsidRDefault="002075A5" w:rsidP="00082C94">
      <w:pPr>
        <w:pStyle w:val="af"/>
        <w:ind w:firstLine="480"/>
      </w:pPr>
      <w:r w:rsidRPr="006E2A32">
        <w:rPr>
          <w:rFonts w:hint="eastAsia"/>
        </w:rPr>
        <w:t>学院制定《实习教学管理规定》和《校外实习基地建立与管理办法》等规章制度，保证了实习实训环节的教学质量。在制定人才培养方案时，按照基本技能、专业素养和综合能力训练，合理安排工程训练、生产实习和社会实践等实践教学环节，根据各专业工艺和技术的不断进展和变化，及时更新实习实训内容，修订实习教学大纲，保证实习实训的内容、时间和进度安排满足学生技能与能力培养训练的需要。同时，各专业根据各自的实习特点制定了相应的实习工作管理规定，从制度上有效规范了实习实训的教学管理，保证了实习实训环节的教学质量。</w:t>
      </w:r>
    </w:p>
    <w:p w:rsidR="0028451C" w:rsidRPr="006E2A32" w:rsidRDefault="0028451C" w:rsidP="00082C94">
      <w:pPr>
        <w:pStyle w:val="af0"/>
        <w:spacing w:before="156"/>
      </w:pPr>
      <w:r w:rsidRPr="006E2A32">
        <w:rPr>
          <w:rFonts w:hint="eastAsia"/>
        </w:rPr>
        <w:t>表</w:t>
      </w:r>
      <w:r w:rsidRPr="006E2A32">
        <w:rPr>
          <w:rFonts w:hint="eastAsia"/>
        </w:rPr>
        <w:t>4-1 2011</w:t>
      </w:r>
      <w:r w:rsidRPr="006E2A32">
        <w:rPr>
          <w:rFonts w:hint="eastAsia"/>
        </w:rPr>
        <w:t>年至今已签约校地、校企合作项目表</w:t>
      </w:r>
    </w:p>
    <w:tbl>
      <w:tblPr>
        <w:tblpPr w:leftFromText="180" w:rightFromText="180" w:vertAnchor="text" w:tblpY="128"/>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3"/>
        <w:gridCol w:w="2323"/>
        <w:gridCol w:w="1605"/>
        <w:gridCol w:w="712"/>
      </w:tblGrid>
      <w:tr w:rsidR="006E2A32" w:rsidRPr="006E2A32" w:rsidTr="0028451C">
        <w:trPr>
          <w:trHeight w:val="501"/>
        </w:trPr>
        <w:tc>
          <w:tcPr>
            <w:tcW w:w="3633" w:type="dxa"/>
            <w:vAlign w:val="center"/>
          </w:tcPr>
          <w:p w:rsidR="0028451C" w:rsidRPr="006E2A32" w:rsidRDefault="0028451C" w:rsidP="00082C94">
            <w:pPr>
              <w:rPr>
                <w:b/>
              </w:rPr>
            </w:pPr>
            <w:r w:rsidRPr="006E2A32">
              <w:rPr>
                <w:rFonts w:hint="eastAsia"/>
                <w:b/>
              </w:rPr>
              <w:t>合作方</w:t>
            </w:r>
          </w:p>
        </w:tc>
        <w:tc>
          <w:tcPr>
            <w:tcW w:w="2323" w:type="dxa"/>
            <w:vAlign w:val="center"/>
          </w:tcPr>
          <w:p w:rsidR="0028451C" w:rsidRPr="006E2A32" w:rsidRDefault="0028451C" w:rsidP="00082C94">
            <w:pPr>
              <w:rPr>
                <w:b/>
              </w:rPr>
            </w:pPr>
            <w:r w:rsidRPr="006E2A32">
              <w:rPr>
                <w:rFonts w:hint="eastAsia"/>
                <w:b/>
              </w:rPr>
              <w:t>项目名称</w:t>
            </w:r>
          </w:p>
        </w:tc>
        <w:tc>
          <w:tcPr>
            <w:tcW w:w="1605" w:type="dxa"/>
            <w:vAlign w:val="center"/>
          </w:tcPr>
          <w:p w:rsidR="0028451C" w:rsidRPr="006E2A32" w:rsidRDefault="0028451C" w:rsidP="00082C94">
            <w:pPr>
              <w:rPr>
                <w:b/>
              </w:rPr>
            </w:pPr>
            <w:r w:rsidRPr="006E2A32">
              <w:rPr>
                <w:rFonts w:hint="eastAsia"/>
                <w:b/>
              </w:rPr>
              <w:t>合作内容</w:t>
            </w:r>
          </w:p>
        </w:tc>
        <w:tc>
          <w:tcPr>
            <w:tcW w:w="712" w:type="dxa"/>
            <w:vAlign w:val="center"/>
          </w:tcPr>
          <w:p w:rsidR="0028451C" w:rsidRPr="006E2A32" w:rsidRDefault="0028451C" w:rsidP="00082C94">
            <w:pPr>
              <w:rPr>
                <w:b/>
              </w:rPr>
            </w:pPr>
            <w:r w:rsidRPr="006E2A32">
              <w:rPr>
                <w:rFonts w:hint="eastAsia"/>
                <w:b/>
              </w:rPr>
              <w:t>签约时间</w:t>
            </w:r>
          </w:p>
        </w:tc>
      </w:tr>
      <w:tr w:rsidR="006E2A32" w:rsidRPr="006E2A32" w:rsidTr="0028451C">
        <w:trPr>
          <w:trHeight w:val="501"/>
        </w:trPr>
        <w:tc>
          <w:tcPr>
            <w:tcW w:w="3633" w:type="dxa"/>
            <w:shd w:val="clear" w:color="auto" w:fill="auto"/>
            <w:vAlign w:val="center"/>
          </w:tcPr>
          <w:p w:rsidR="0028451C" w:rsidRPr="006E2A32" w:rsidRDefault="0028451C" w:rsidP="00082C94">
            <w:pPr>
              <w:rPr>
                <w:sz w:val="20"/>
                <w:szCs w:val="20"/>
              </w:rPr>
            </w:pPr>
            <w:r w:rsidRPr="006E2A32">
              <w:rPr>
                <w:rFonts w:hint="eastAsia"/>
                <w:sz w:val="20"/>
                <w:szCs w:val="20"/>
              </w:rPr>
              <w:t>嘉鱼葛洲坝水泥有限责任公司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2011</w:t>
            </w:r>
          </w:p>
        </w:tc>
      </w:tr>
      <w:tr w:rsidR="006E2A32" w:rsidRPr="006E2A32" w:rsidTr="0028451C">
        <w:trPr>
          <w:trHeight w:val="501"/>
        </w:trPr>
        <w:tc>
          <w:tcPr>
            <w:tcW w:w="3633" w:type="dxa"/>
            <w:shd w:val="clear" w:color="auto" w:fill="auto"/>
            <w:vAlign w:val="center"/>
          </w:tcPr>
          <w:p w:rsidR="0028451C" w:rsidRPr="006E2A32" w:rsidRDefault="0028451C" w:rsidP="00082C94">
            <w:pPr>
              <w:rPr>
                <w:sz w:val="20"/>
                <w:szCs w:val="20"/>
              </w:rPr>
            </w:pPr>
            <w:r w:rsidRPr="006E2A32">
              <w:rPr>
                <w:rFonts w:hint="eastAsia"/>
                <w:sz w:val="20"/>
                <w:szCs w:val="20"/>
              </w:rPr>
              <w:t>元</w:t>
            </w:r>
            <w:proofErr w:type="gramStart"/>
            <w:r w:rsidRPr="006E2A32">
              <w:rPr>
                <w:rFonts w:hint="eastAsia"/>
                <w:sz w:val="20"/>
                <w:szCs w:val="20"/>
              </w:rPr>
              <w:t>亮科技</w:t>
            </w:r>
            <w:proofErr w:type="gramEnd"/>
            <w:r w:rsidRPr="006E2A32">
              <w:rPr>
                <w:rFonts w:hint="eastAsia"/>
                <w:sz w:val="20"/>
                <w:szCs w:val="20"/>
              </w:rPr>
              <w:t>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2011</w:t>
            </w:r>
          </w:p>
        </w:tc>
      </w:tr>
      <w:tr w:rsidR="006E2A32" w:rsidRPr="006E2A32" w:rsidTr="0028451C">
        <w:trPr>
          <w:trHeight w:val="501"/>
        </w:trPr>
        <w:tc>
          <w:tcPr>
            <w:tcW w:w="3633" w:type="dxa"/>
            <w:shd w:val="clear" w:color="auto" w:fill="auto"/>
            <w:vAlign w:val="center"/>
          </w:tcPr>
          <w:p w:rsidR="0028451C" w:rsidRPr="006E2A32" w:rsidRDefault="0028451C" w:rsidP="00082C94">
            <w:pPr>
              <w:rPr>
                <w:sz w:val="20"/>
                <w:szCs w:val="20"/>
              </w:rPr>
            </w:pPr>
            <w:r w:rsidRPr="006E2A32">
              <w:rPr>
                <w:rFonts w:hint="eastAsia"/>
                <w:sz w:val="20"/>
                <w:szCs w:val="20"/>
              </w:rPr>
              <w:t>阳新</w:t>
            </w:r>
            <w:proofErr w:type="gramStart"/>
            <w:r w:rsidRPr="006E2A32">
              <w:rPr>
                <w:rFonts w:hint="eastAsia"/>
                <w:sz w:val="20"/>
                <w:szCs w:val="20"/>
              </w:rPr>
              <w:t>娲</w:t>
            </w:r>
            <w:proofErr w:type="gramEnd"/>
            <w:r w:rsidRPr="006E2A32">
              <w:rPr>
                <w:rFonts w:hint="eastAsia"/>
                <w:sz w:val="20"/>
                <w:szCs w:val="20"/>
              </w:rPr>
              <w:t>石水泥有限公司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2011</w:t>
            </w:r>
          </w:p>
        </w:tc>
      </w:tr>
      <w:tr w:rsidR="006E2A32" w:rsidRPr="006E2A32" w:rsidTr="0028451C">
        <w:trPr>
          <w:trHeight w:val="501"/>
        </w:trPr>
        <w:tc>
          <w:tcPr>
            <w:tcW w:w="3633" w:type="dxa"/>
            <w:shd w:val="clear" w:color="auto" w:fill="auto"/>
            <w:vAlign w:val="center"/>
          </w:tcPr>
          <w:p w:rsidR="0028451C" w:rsidRPr="006E2A32" w:rsidRDefault="0028451C" w:rsidP="00082C94">
            <w:pPr>
              <w:rPr>
                <w:sz w:val="20"/>
                <w:szCs w:val="20"/>
              </w:rPr>
            </w:pPr>
            <w:r w:rsidRPr="006E2A32">
              <w:rPr>
                <w:rFonts w:hint="eastAsia"/>
                <w:sz w:val="20"/>
                <w:szCs w:val="20"/>
              </w:rPr>
              <w:t>湖北荆工水泥股份有限公司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2011</w:t>
            </w:r>
          </w:p>
        </w:tc>
      </w:tr>
      <w:tr w:rsidR="006E2A32" w:rsidRPr="006E2A32" w:rsidTr="0028451C">
        <w:trPr>
          <w:trHeight w:val="501"/>
        </w:trPr>
        <w:tc>
          <w:tcPr>
            <w:tcW w:w="3633" w:type="dxa"/>
            <w:shd w:val="clear" w:color="auto" w:fill="auto"/>
            <w:vAlign w:val="center"/>
          </w:tcPr>
          <w:p w:rsidR="0028451C" w:rsidRPr="006E2A32" w:rsidRDefault="0028451C" w:rsidP="00082C94">
            <w:pPr>
              <w:rPr>
                <w:sz w:val="20"/>
                <w:szCs w:val="20"/>
              </w:rPr>
            </w:pPr>
            <w:r w:rsidRPr="006E2A32">
              <w:rPr>
                <w:rFonts w:hint="eastAsia"/>
                <w:sz w:val="20"/>
                <w:szCs w:val="20"/>
              </w:rPr>
              <w:t>湖北时代工程监理有限公司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2011</w:t>
            </w:r>
          </w:p>
        </w:tc>
      </w:tr>
      <w:tr w:rsidR="006E2A32" w:rsidRPr="006E2A32" w:rsidTr="0028451C">
        <w:trPr>
          <w:trHeight w:val="501"/>
        </w:trPr>
        <w:tc>
          <w:tcPr>
            <w:tcW w:w="3633" w:type="dxa"/>
            <w:vAlign w:val="center"/>
          </w:tcPr>
          <w:p w:rsidR="0028451C" w:rsidRPr="006E2A32" w:rsidRDefault="0028451C" w:rsidP="00082C94">
            <w:pPr>
              <w:rPr>
                <w:sz w:val="20"/>
                <w:szCs w:val="20"/>
              </w:rPr>
            </w:pPr>
            <w:r w:rsidRPr="006E2A32">
              <w:rPr>
                <w:rFonts w:hint="eastAsia"/>
                <w:sz w:val="20"/>
                <w:szCs w:val="20"/>
              </w:rPr>
              <w:t>武汉市联盟建筑工程集团</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2012</w:t>
            </w:r>
          </w:p>
        </w:tc>
      </w:tr>
      <w:tr w:rsidR="006E2A32" w:rsidRPr="006E2A32" w:rsidTr="0028451C">
        <w:tc>
          <w:tcPr>
            <w:tcW w:w="3633" w:type="dxa"/>
            <w:vAlign w:val="center"/>
          </w:tcPr>
          <w:p w:rsidR="0028451C" w:rsidRPr="006E2A32" w:rsidRDefault="0028451C" w:rsidP="00082C94">
            <w:pPr>
              <w:rPr>
                <w:sz w:val="20"/>
                <w:szCs w:val="20"/>
              </w:rPr>
            </w:pPr>
            <w:r w:rsidRPr="006E2A32">
              <w:rPr>
                <w:rFonts w:hint="eastAsia"/>
                <w:sz w:val="20"/>
                <w:szCs w:val="20"/>
              </w:rPr>
              <w:t>江西亚东水泥有限公司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2013</w:t>
            </w:r>
          </w:p>
        </w:tc>
      </w:tr>
      <w:tr w:rsidR="006E2A32" w:rsidRPr="006E2A32" w:rsidTr="0028451C">
        <w:tc>
          <w:tcPr>
            <w:tcW w:w="3633" w:type="dxa"/>
            <w:vAlign w:val="center"/>
          </w:tcPr>
          <w:p w:rsidR="0028451C" w:rsidRPr="006E2A32" w:rsidRDefault="0028451C" w:rsidP="00082C94">
            <w:pPr>
              <w:rPr>
                <w:sz w:val="20"/>
                <w:szCs w:val="20"/>
              </w:rPr>
            </w:pPr>
            <w:r w:rsidRPr="006E2A32">
              <w:rPr>
                <w:rFonts w:hint="eastAsia"/>
                <w:sz w:val="20"/>
                <w:szCs w:val="20"/>
              </w:rPr>
              <w:t>葛洲坝集团水泥有限公司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2013</w:t>
            </w:r>
          </w:p>
        </w:tc>
      </w:tr>
      <w:tr w:rsidR="006E2A32" w:rsidRPr="006E2A32" w:rsidTr="0028451C">
        <w:tc>
          <w:tcPr>
            <w:tcW w:w="3633" w:type="dxa"/>
            <w:vAlign w:val="center"/>
          </w:tcPr>
          <w:p w:rsidR="0028451C" w:rsidRPr="006E2A32" w:rsidRDefault="0028451C" w:rsidP="00082C94">
            <w:pPr>
              <w:rPr>
                <w:sz w:val="20"/>
                <w:szCs w:val="20"/>
              </w:rPr>
            </w:pPr>
            <w:r w:rsidRPr="006E2A32">
              <w:rPr>
                <w:rFonts w:hint="eastAsia"/>
                <w:sz w:val="20"/>
                <w:szCs w:val="20"/>
              </w:rPr>
              <w:t>武汉</w:t>
            </w:r>
            <w:proofErr w:type="gramStart"/>
            <w:r w:rsidRPr="006E2A32">
              <w:rPr>
                <w:rFonts w:hint="eastAsia"/>
                <w:sz w:val="20"/>
                <w:szCs w:val="20"/>
              </w:rPr>
              <w:t>验房网</w:t>
            </w:r>
            <w:proofErr w:type="gramEnd"/>
            <w:r w:rsidRPr="006E2A32">
              <w:rPr>
                <w:rFonts w:hint="eastAsia"/>
                <w:sz w:val="20"/>
                <w:szCs w:val="20"/>
              </w:rPr>
              <w:t>装饰监理有限公司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2013</w:t>
            </w:r>
          </w:p>
        </w:tc>
      </w:tr>
      <w:tr w:rsidR="006E2A32" w:rsidRPr="006E2A32" w:rsidTr="0028451C">
        <w:tc>
          <w:tcPr>
            <w:tcW w:w="3633" w:type="dxa"/>
            <w:vAlign w:val="center"/>
          </w:tcPr>
          <w:p w:rsidR="0028451C" w:rsidRPr="006E2A32" w:rsidRDefault="0028451C" w:rsidP="00082C94">
            <w:pPr>
              <w:rPr>
                <w:sz w:val="20"/>
                <w:szCs w:val="20"/>
              </w:rPr>
            </w:pPr>
            <w:r w:rsidRPr="006E2A32">
              <w:rPr>
                <w:rFonts w:hint="eastAsia"/>
                <w:sz w:val="20"/>
                <w:szCs w:val="20"/>
              </w:rPr>
              <w:t>武汉水怡环保科技工程有限公司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2014</w:t>
            </w:r>
          </w:p>
        </w:tc>
      </w:tr>
      <w:tr w:rsidR="006E2A32" w:rsidRPr="006E2A32" w:rsidTr="0028451C">
        <w:tc>
          <w:tcPr>
            <w:tcW w:w="3633" w:type="dxa"/>
            <w:vAlign w:val="center"/>
          </w:tcPr>
          <w:p w:rsidR="0028451C" w:rsidRPr="006E2A32" w:rsidRDefault="0028451C" w:rsidP="00082C94">
            <w:pPr>
              <w:rPr>
                <w:sz w:val="20"/>
                <w:szCs w:val="20"/>
              </w:rPr>
            </w:pPr>
            <w:r w:rsidRPr="006E2A32">
              <w:rPr>
                <w:rFonts w:hint="eastAsia"/>
                <w:sz w:val="20"/>
                <w:szCs w:val="20"/>
              </w:rPr>
              <w:t>武汉</w:t>
            </w:r>
            <w:proofErr w:type="gramStart"/>
            <w:r w:rsidRPr="006E2A32">
              <w:rPr>
                <w:rFonts w:hint="eastAsia"/>
                <w:sz w:val="20"/>
                <w:szCs w:val="20"/>
              </w:rPr>
              <w:t>源锦商品</w:t>
            </w:r>
            <w:proofErr w:type="gramEnd"/>
            <w:r w:rsidRPr="006E2A32">
              <w:rPr>
                <w:rFonts w:hint="eastAsia"/>
                <w:sz w:val="20"/>
                <w:szCs w:val="20"/>
              </w:rPr>
              <w:t>混凝土有限公司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2015</w:t>
            </w:r>
          </w:p>
        </w:tc>
      </w:tr>
      <w:tr w:rsidR="006E2A32" w:rsidRPr="006E2A32" w:rsidTr="0028451C">
        <w:tc>
          <w:tcPr>
            <w:tcW w:w="3633" w:type="dxa"/>
            <w:vAlign w:val="center"/>
          </w:tcPr>
          <w:p w:rsidR="0028451C" w:rsidRPr="006E2A32" w:rsidRDefault="0028451C" w:rsidP="00082C94">
            <w:pPr>
              <w:rPr>
                <w:sz w:val="20"/>
                <w:szCs w:val="20"/>
              </w:rPr>
            </w:pPr>
            <w:r w:rsidRPr="006E2A32">
              <w:rPr>
                <w:rFonts w:hint="eastAsia"/>
                <w:sz w:val="20"/>
                <w:szCs w:val="20"/>
              </w:rPr>
              <w:t>武汉德利康机械电子有限公司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2015</w:t>
            </w:r>
          </w:p>
        </w:tc>
      </w:tr>
      <w:tr w:rsidR="006E2A32" w:rsidRPr="006E2A32" w:rsidTr="0028451C">
        <w:tc>
          <w:tcPr>
            <w:tcW w:w="3633" w:type="dxa"/>
            <w:vAlign w:val="center"/>
          </w:tcPr>
          <w:p w:rsidR="0028451C" w:rsidRPr="006E2A32" w:rsidRDefault="0028451C" w:rsidP="00082C94">
            <w:pPr>
              <w:rPr>
                <w:sz w:val="20"/>
                <w:szCs w:val="20"/>
              </w:rPr>
            </w:pPr>
            <w:r w:rsidRPr="006E2A32">
              <w:rPr>
                <w:rFonts w:hint="eastAsia"/>
                <w:sz w:val="20"/>
                <w:szCs w:val="20"/>
              </w:rPr>
              <w:t>武汉天</w:t>
            </w:r>
            <w:proofErr w:type="gramStart"/>
            <w:r w:rsidRPr="006E2A32">
              <w:rPr>
                <w:rFonts w:hint="eastAsia"/>
                <w:sz w:val="20"/>
                <w:szCs w:val="20"/>
              </w:rPr>
              <w:t>帷</w:t>
            </w:r>
            <w:proofErr w:type="gramEnd"/>
            <w:r w:rsidRPr="006E2A32">
              <w:rPr>
                <w:rFonts w:hint="eastAsia"/>
                <w:sz w:val="20"/>
                <w:szCs w:val="20"/>
              </w:rPr>
              <w:t>信息技术有限公司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2016</w:t>
            </w:r>
          </w:p>
        </w:tc>
      </w:tr>
      <w:tr w:rsidR="006E2A32" w:rsidRPr="006E2A32" w:rsidTr="0028451C">
        <w:tc>
          <w:tcPr>
            <w:tcW w:w="3633" w:type="dxa"/>
            <w:vAlign w:val="center"/>
          </w:tcPr>
          <w:p w:rsidR="0028451C" w:rsidRPr="006E2A32" w:rsidRDefault="0028451C" w:rsidP="00082C94">
            <w:pPr>
              <w:rPr>
                <w:sz w:val="20"/>
                <w:szCs w:val="20"/>
              </w:rPr>
            </w:pPr>
            <w:proofErr w:type="gramStart"/>
            <w:r w:rsidRPr="006E2A32">
              <w:rPr>
                <w:rFonts w:hint="eastAsia"/>
                <w:sz w:val="20"/>
                <w:szCs w:val="20"/>
              </w:rPr>
              <w:t>武汉网</w:t>
            </w:r>
            <w:proofErr w:type="gramEnd"/>
            <w:r w:rsidRPr="006E2A32">
              <w:rPr>
                <w:rFonts w:hint="eastAsia"/>
                <w:sz w:val="20"/>
                <w:szCs w:val="20"/>
              </w:rPr>
              <w:t>景天成装饰设计工程有限公司</w:t>
            </w:r>
          </w:p>
        </w:tc>
        <w:tc>
          <w:tcPr>
            <w:tcW w:w="2323" w:type="dxa"/>
            <w:vAlign w:val="center"/>
          </w:tcPr>
          <w:p w:rsidR="0028451C" w:rsidRPr="006E2A32" w:rsidRDefault="0028451C" w:rsidP="00082C94">
            <w:pPr>
              <w:rPr>
                <w:sz w:val="20"/>
                <w:szCs w:val="20"/>
              </w:rPr>
            </w:pPr>
            <w:r w:rsidRPr="006E2A32">
              <w:rPr>
                <w:rFonts w:hint="eastAsia"/>
                <w:sz w:val="20"/>
                <w:szCs w:val="20"/>
              </w:rPr>
              <w:t>实习实</w:t>
            </w:r>
            <w:proofErr w:type="gramStart"/>
            <w:r w:rsidRPr="006E2A32">
              <w:rPr>
                <w:rFonts w:hint="eastAsia"/>
                <w:sz w:val="20"/>
                <w:szCs w:val="20"/>
              </w:rPr>
              <w:t>训就业</w:t>
            </w:r>
            <w:proofErr w:type="gramEnd"/>
            <w:r w:rsidRPr="006E2A32">
              <w:rPr>
                <w:rFonts w:hint="eastAsia"/>
                <w:sz w:val="20"/>
                <w:szCs w:val="20"/>
              </w:rPr>
              <w:t>培训基地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2016</w:t>
            </w:r>
          </w:p>
        </w:tc>
      </w:tr>
      <w:tr w:rsidR="006E2A32" w:rsidRPr="006E2A32" w:rsidTr="0028451C">
        <w:tc>
          <w:tcPr>
            <w:tcW w:w="3633" w:type="dxa"/>
            <w:vAlign w:val="center"/>
          </w:tcPr>
          <w:p w:rsidR="0028451C" w:rsidRPr="006E2A32" w:rsidRDefault="0028451C" w:rsidP="00082C94">
            <w:pPr>
              <w:rPr>
                <w:sz w:val="20"/>
                <w:szCs w:val="20"/>
              </w:rPr>
            </w:pPr>
            <w:r w:rsidRPr="006E2A32">
              <w:rPr>
                <w:rFonts w:hint="eastAsia"/>
                <w:sz w:val="20"/>
                <w:szCs w:val="20"/>
              </w:rPr>
              <w:t>落地创意（武汉）科技有限公司</w:t>
            </w:r>
          </w:p>
        </w:tc>
        <w:tc>
          <w:tcPr>
            <w:tcW w:w="2323" w:type="dxa"/>
            <w:vAlign w:val="center"/>
          </w:tcPr>
          <w:p w:rsidR="0028451C" w:rsidRPr="006E2A32" w:rsidRDefault="0028451C" w:rsidP="00082C94">
            <w:pPr>
              <w:rPr>
                <w:sz w:val="20"/>
                <w:szCs w:val="20"/>
              </w:rPr>
            </w:pPr>
            <w:r w:rsidRPr="006E2A32">
              <w:rPr>
                <w:rFonts w:hint="eastAsia"/>
                <w:sz w:val="20"/>
                <w:szCs w:val="20"/>
              </w:rPr>
              <w:t>3D</w:t>
            </w:r>
            <w:r w:rsidRPr="006E2A32">
              <w:rPr>
                <w:rFonts w:hint="eastAsia"/>
                <w:sz w:val="20"/>
                <w:szCs w:val="20"/>
              </w:rPr>
              <w:t>云平台实习就业创业基地</w:t>
            </w:r>
          </w:p>
        </w:tc>
        <w:tc>
          <w:tcPr>
            <w:tcW w:w="1605" w:type="dxa"/>
            <w:vAlign w:val="center"/>
          </w:tcPr>
          <w:p w:rsidR="0028451C" w:rsidRPr="006E2A32" w:rsidRDefault="0028451C" w:rsidP="00082C94">
            <w:pPr>
              <w:rPr>
                <w:sz w:val="20"/>
                <w:szCs w:val="20"/>
              </w:rPr>
            </w:pPr>
            <w:r w:rsidRPr="006E2A32">
              <w:rPr>
                <w:rFonts w:hint="eastAsia"/>
                <w:sz w:val="20"/>
                <w:szCs w:val="20"/>
              </w:rPr>
              <w:t>人才培养培训</w:t>
            </w:r>
          </w:p>
        </w:tc>
        <w:tc>
          <w:tcPr>
            <w:tcW w:w="712" w:type="dxa"/>
            <w:vAlign w:val="center"/>
          </w:tcPr>
          <w:p w:rsidR="0028451C" w:rsidRPr="006E2A32" w:rsidRDefault="0028451C" w:rsidP="00082C94">
            <w:pPr>
              <w:rPr>
                <w:sz w:val="20"/>
                <w:szCs w:val="20"/>
              </w:rPr>
            </w:pPr>
            <w:r w:rsidRPr="006E2A32">
              <w:rPr>
                <w:rFonts w:hint="eastAsia"/>
                <w:sz w:val="20"/>
                <w:szCs w:val="20"/>
              </w:rPr>
              <w:t>2016</w:t>
            </w:r>
          </w:p>
        </w:tc>
      </w:tr>
      <w:tr w:rsidR="006E2A32" w:rsidRPr="006E2A32" w:rsidTr="0028451C">
        <w:tc>
          <w:tcPr>
            <w:tcW w:w="3633" w:type="dxa"/>
            <w:vAlign w:val="center"/>
          </w:tcPr>
          <w:p w:rsidR="0028451C" w:rsidRPr="006E2A32" w:rsidRDefault="0028451C" w:rsidP="00082C94">
            <w:pPr>
              <w:rPr>
                <w:sz w:val="20"/>
                <w:szCs w:val="20"/>
              </w:rPr>
            </w:pPr>
            <w:r w:rsidRPr="006E2A32">
              <w:rPr>
                <w:rFonts w:hint="eastAsia"/>
                <w:sz w:val="20"/>
                <w:szCs w:val="20"/>
              </w:rPr>
              <w:t>武汉奥捷高新技术有限公司</w:t>
            </w:r>
          </w:p>
        </w:tc>
        <w:tc>
          <w:tcPr>
            <w:tcW w:w="2323" w:type="dxa"/>
            <w:vAlign w:val="center"/>
          </w:tcPr>
          <w:p w:rsidR="0028451C" w:rsidRPr="006E2A32" w:rsidRDefault="0028451C" w:rsidP="00082C94">
            <w:pPr>
              <w:rPr>
                <w:sz w:val="20"/>
                <w:szCs w:val="20"/>
              </w:rPr>
            </w:pPr>
            <w:r w:rsidRPr="006E2A32">
              <w:rPr>
                <w:rFonts w:hint="eastAsia"/>
                <w:sz w:val="20"/>
                <w:szCs w:val="20"/>
              </w:rPr>
              <w:t>校企共建研发中心</w:t>
            </w:r>
          </w:p>
        </w:tc>
        <w:tc>
          <w:tcPr>
            <w:tcW w:w="1605" w:type="dxa"/>
            <w:vAlign w:val="center"/>
          </w:tcPr>
          <w:p w:rsidR="0028451C" w:rsidRPr="006E2A32" w:rsidRDefault="0028451C" w:rsidP="00082C94">
            <w:pPr>
              <w:rPr>
                <w:sz w:val="20"/>
                <w:szCs w:val="20"/>
              </w:rPr>
            </w:pPr>
            <w:r w:rsidRPr="006E2A32">
              <w:rPr>
                <w:rFonts w:hint="eastAsia"/>
                <w:sz w:val="20"/>
                <w:szCs w:val="20"/>
              </w:rPr>
              <w:t>技术服务</w:t>
            </w:r>
          </w:p>
        </w:tc>
        <w:tc>
          <w:tcPr>
            <w:tcW w:w="712" w:type="dxa"/>
            <w:vAlign w:val="center"/>
          </w:tcPr>
          <w:p w:rsidR="0028451C" w:rsidRPr="006E2A32" w:rsidRDefault="0028451C" w:rsidP="00082C94">
            <w:pPr>
              <w:rPr>
                <w:sz w:val="20"/>
                <w:szCs w:val="20"/>
              </w:rPr>
            </w:pPr>
            <w:r w:rsidRPr="006E2A32">
              <w:rPr>
                <w:rFonts w:hint="eastAsia"/>
                <w:sz w:val="20"/>
                <w:szCs w:val="20"/>
              </w:rPr>
              <w:t>2013</w:t>
            </w:r>
          </w:p>
        </w:tc>
      </w:tr>
      <w:tr w:rsidR="006E2A32" w:rsidRPr="006E2A32" w:rsidTr="0028451C">
        <w:tc>
          <w:tcPr>
            <w:tcW w:w="3633" w:type="dxa"/>
            <w:vAlign w:val="center"/>
          </w:tcPr>
          <w:p w:rsidR="0028451C" w:rsidRPr="006E2A32" w:rsidRDefault="0028451C" w:rsidP="00082C94">
            <w:pPr>
              <w:rPr>
                <w:sz w:val="20"/>
                <w:szCs w:val="20"/>
              </w:rPr>
            </w:pPr>
            <w:r w:rsidRPr="006E2A32">
              <w:rPr>
                <w:rFonts w:hint="eastAsia"/>
                <w:sz w:val="20"/>
                <w:szCs w:val="20"/>
              </w:rPr>
              <w:t>武汉三新材料科技企业孵化器</w:t>
            </w:r>
          </w:p>
        </w:tc>
        <w:tc>
          <w:tcPr>
            <w:tcW w:w="2323" w:type="dxa"/>
            <w:vAlign w:val="center"/>
          </w:tcPr>
          <w:p w:rsidR="0028451C" w:rsidRPr="006E2A32" w:rsidRDefault="0028451C" w:rsidP="00082C94">
            <w:pPr>
              <w:rPr>
                <w:sz w:val="20"/>
                <w:szCs w:val="20"/>
              </w:rPr>
            </w:pPr>
            <w:r w:rsidRPr="006E2A32">
              <w:rPr>
                <w:rFonts w:hint="eastAsia"/>
                <w:sz w:val="20"/>
                <w:szCs w:val="20"/>
              </w:rPr>
              <w:t>服务孵化器</w:t>
            </w:r>
          </w:p>
        </w:tc>
        <w:tc>
          <w:tcPr>
            <w:tcW w:w="1605" w:type="dxa"/>
            <w:vAlign w:val="center"/>
          </w:tcPr>
          <w:p w:rsidR="0028451C" w:rsidRPr="006E2A32" w:rsidRDefault="0028451C" w:rsidP="00082C94">
            <w:pPr>
              <w:rPr>
                <w:sz w:val="20"/>
                <w:szCs w:val="20"/>
              </w:rPr>
            </w:pPr>
            <w:r w:rsidRPr="006E2A32">
              <w:rPr>
                <w:rFonts w:hint="eastAsia"/>
                <w:sz w:val="20"/>
                <w:szCs w:val="20"/>
              </w:rPr>
              <w:t>技术服务</w:t>
            </w:r>
          </w:p>
        </w:tc>
        <w:tc>
          <w:tcPr>
            <w:tcW w:w="712" w:type="dxa"/>
            <w:vAlign w:val="center"/>
          </w:tcPr>
          <w:p w:rsidR="0028451C" w:rsidRPr="006E2A32" w:rsidRDefault="0028451C" w:rsidP="00082C94">
            <w:pPr>
              <w:rPr>
                <w:sz w:val="20"/>
                <w:szCs w:val="20"/>
              </w:rPr>
            </w:pPr>
            <w:r w:rsidRPr="006E2A32">
              <w:rPr>
                <w:rFonts w:hint="eastAsia"/>
                <w:sz w:val="20"/>
                <w:szCs w:val="20"/>
              </w:rPr>
              <w:t>2014</w:t>
            </w:r>
          </w:p>
        </w:tc>
      </w:tr>
    </w:tbl>
    <w:p w:rsidR="00644122" w:rsidRPr="006E2A32" w:rsidRDefault="002075A5" w:rsidP="00082C94">
      <w:pPr>
        <w:pStyle w:val="af"/>
        <w:spacing w:beforeLines="50" w:before="156"/>
        <w:ind w:firstLine="480"/>
      </w:pPr>
      <w:r w:rsidRPr="006E2A32">
        <w:rPr>
          <w:rFonts w:hint="eastAsia"/>
        </w:rPr>
        <w:lastRenderedPageBreak/>
        <w:t>目前，学院充分利用校内的教学和科研条件，建立了以武汉天</w:t>
      </w:r>
      <w:proofErr w:type="gramStart"/>
      <w:r w:rsidRPr="006E2A32">
        <w:rPr>
          <w:rFonts w:hint="eastAsia"/>
        </w:rPr>
        <w:t>帷</w:t>
      </w:r>
      <w:proofErr w:type="gramEnd"/>
      <w:r w:rsidRPr="006E2A32">
        <w:rPr>
          <w:rFonts w:hint="eastAsia"/>
        </w:rPr>
        <w:t>信息技术有限公司、武汉</w:t>
      </w:r>
      <w:proofErr w:type="gramStart"/>
      <w:r w:rsidRPr="006E2A32">
        <w:rPr>
          <w:rFonts w:hint="eastAsia"/>
        </w:rPr>
        <w:t>一</w:t>
      </w:r>
      <w:proofErr w:type="gramEnd"/>
      <w:r w:rsidRPr="006E2A32">
        <w:rPr>
          <w:rFonts w:hint="eastAsia"/>
        </w:rPr>
        <w:t>冶钢结构有限责任公司、武汉正华建筑设计有限公司等企业为代表的、长期稳定的校外实习实训基地共</w:t>
      </w:r>
      <w:r w:rsidRPr="006E2A32">
        <w:rPr>
          <w:rFonts w:hint="eastAsia"/>
        </w:rPr>
        <w:t>17</w:t>
      </w:r>
      <w:r w:rsidRPr="006E2A32">
        <w:rPr>
          <w:rFonts w:hint="eastAsia"/>
        </w:rPr>
        <w:t>个。</w:t>
      </w:r>
    </w:p>
    <w:p w:rsidR="00644122" w:rsidRPr="006E2A32" w:rsidRDefault="002075A5">
      <w:pPr>
        <w:pStyle w:val="3"/>
        <w:spacing w:before="156"/>
        <w:ind w:firstLine="560"/>
        <w:rPr>
          <w:rFonts w:hint="default"/>
        </w:rPr>
      </w:pPr>
      <w:bookmarkStart w:id="71" w:name="_Toc519863450"/>
      <w:r w:rsidRPr="006E2A32">
        <w:t xml:space="preserve">4.2.2 </w:t>
      </w:r>
      <w:r w:rsidRPr="006E2A32">
        <w:t>毕业论文</w:t>
      </w:r>
      <w:bookmarkEnd w:id="71"/>
      <w:r w:rsidRPr="006E2A32">
        <w:t xml:space="preserve"> </w:t>
      </w:r>
    </w:p>
    <w:p w:rsidR="00644122" w:rsidRPr="006E2A32" w:rsidRDefault="002075A5" w:rsidP="00082C94">
      <w:pPr>
        <w:pStyle w:val="af"/>
        <w:ind w:firstLine="480"/>
      </w:pPr>
      <w:r w:rsidRPr="006E2A32">
        <w:rPr>
          <w:rFonts w:hint="eastAsia"/>
        </w:rPr>
        <w:t>我院自</w:t>
      </w:r>
      <w:r w:rsidRPr="006E2A32">
        <w:rPr>
          <w:rFonts w:hint="eastAsia"/>
        </w:rPr>
        <w:t>2008</w:t>
      </w:r>
      <w:r w:rsidRPr="006E2A32">
        <w:rPr>
          <w:rFonts w:hint="eastAsia"/>
        </w:rPr>
        <w:t>年开始招收工程管理专业本科学生，</w:t>
      </w:r>
      <w:r w:rsidRPr="006E2A32">
        <w:rPr>
          <w:rFonts w:hint="eastAsia"/>
        </w:rPr>
        <w:t>2011</w:t>
      </w:r>
      <w:r w:rsidRPr="006E2A32">
        <w:rPr>
          <w:rFonts w:hint="eastAsia"/>
        </w:rPr>
        <w:t>年开始指导工程管理专业本科毕业论文，自</w:t>
      </w:r>
      <w:r w:rsidRPr="006E2A32">
        <w:rPr>
          <w:rFonts w:hint="eastAsia"/>
        </w:rPr>
        <w:t>2013</w:t>
      </w:r>
      <w:r w:rsidRPr="006E2A32">
        <w:rPr>
          <w:rFonts w:hint="eastAsia"/>
        </w:rPr>
        <w:t>年开始招收材料物理专业本科学生，</w:t>
      </w:r>
      <w:r w:rsidRPr="006E2A32">
        <w:rPr>
          <w:rFonts w:hint="eastAsia"/>
        </w:rPr>
        <w:t>2016</w:t>
      </w:r>
      <w:r w:rsidRPr="006E2A32">
        <w:rPr>
          <w:rFonts w:hint="eastAsia"/>
        </w:rPr>
        <w:t>年开始指导材料物理专业本科毕业论文，自</w:t>
      </w:r>
      <w:r w:rsidRPr="006E2A32">
        <w:rPr>
          <w:rFonts w:hint="eastAsia"/>
        </w:rPr>
        <w:t>2014</w:t>
      </w:r>
      <w:r w:rsidRPr="006E2A32">
        <w:rPr>
          <w:rFonts w:hint="eastAsia"/>
        </w:rPr>
        <w:t>年开始招收土木工程专业本科学生，</w:t>
      </w:r>
      <w:r w:rsidRPr="006E2A32">
        <w:rPr>
          <w:rFonts w:hint="eastAsia"/>
        </w:rPr>
        <w:t>2017</w:t>
      </w:r>
      <w:r w:rsidRPr="006E2A32">
        <w:rPr>
          <w:rFonts w:hint="eastAsia"/>
        </w:rPr>
        <w:t>年开始指导土木工程专业本科毕业论文。我院招收本科生历史不长，毕业论文各项工作还在不断完善中。</w:t>
      </w:r>
    </w:p>
    <w:p w:rsidR="00644122" w:rsidRPr="006E2A32" w:rsidRDefault="002075A5" w:rsidP="00082C94">
      <w:pPr>
        <w:pStyle w:val="af"/>
        <w:ind w:firstLine="480"/>
      </w:pPr>
      <w:r w:rsidRPr="006E2A32">
        <w:rPr>
          <w:rFonts w:hint="eastAsia"/>
        </w:rPr>
        <w:t>毕业论文（设计）是对学生进行专业综合训练的重要教学环节，我院领导高度重视毕业论文（设计）工作，将毕业论文（设计）的撰写融入四年的专业教育中，并于第七学期</w:t>
      </w:r>
      <w:proofErr w:type="gramStart"/>
      <w:r w:rsidRPr="006E2A32">
        <w:rPr>
          <w:rFonts w:hint="eastAsia"/>
        </w:rPr>
        <w:t>初统一</w:t>
      </w:r>
      <w:proofErr w:type="gramEnd"/>
      <w:r w:rsidRPr="006E2A32">
        <w:rPr>
          <w:rFonts w:hint="eastAsia"/>
        </w:rPr>
        <w:t>部署安排，全院上下认识上集中统一，思想上高度重视，并取得一定成绩，</w:t>
      </w:r>
      <w:r w:rsidR="00223C50">
        <w:rPr>
          <w:rFonts w:hint="eastAsia"/>
        </w:rPr>
        <w:t>如</w:t>
      </w:r>
      <w:r w:rsidRPr="006E2A32">
        <w:rPr>
          <w:rFonts w:hint="eastAsia"/>
        </w:rPr>
        <w:t>2015</w:t>
      </w:r>
      <w:r w:rsidRPr="006E2A32">
        <w:rPr>
          <w:rFonts w:hint="eastAsia"/>
        </w:rPr>
        <w:t>年我院的程志远老师所指导的学生江豪的毕业论文《工程结构的剩余使用寿命预测》获得省级优秀论文，</w:t>
      </w:r>
      <w:r w:rsidRPr="006E2A32">
        <w:rPr>
          <w:rFonts w:hint="eastAsia"/>
        </w:rPr>
        <w:t>2016</w:t>
      </w:r>
      <w:r w:rsidRPr="006E2A32">
        <w:rPr>
          <w:rFonts w:hint="eastAsia"/>
        </w:rPr>
        <w:t>年我院的聂琼老师所指导的学生林琦的毕业论文《</w:t>
      </w:r>
      <w:r w:rsidRPr="006E2A32">
        <w:rPr>
          <w:rFonts w:hint="eastAsia"/>
        </w:rPr>
        <w:t>BIM</w:t>
      </w:r>
      <w:r w:rsidRPr="006E2A32">
        <w:rPr>
          <w:rFonts w:hint="eastAsia"/>
        </w:rPr>
        <w:t>技术在绿色建筑节能分析中的应用》获得省级优秀论文。</w:t>
      </w:r>
    </w:p>
    <w:p w:rsidR="00644122" w:rsidRPr="006E2A32" w:rsidRDefault="002075A5">
      <w:pPr>
        <w:pStyle w:val="3"/>
        <w:spacing w:before="156"/>
        <w:ind w:firstLine="560"/>
        <w:rPr>
          <w:rFonts w:hint="default"/>
        </w:rPr>
      </w:pPr>
      <w:bookmarkStart w:id="72" w:name="_Toc519863451"/>
      <w:r w:rsidRPr="006E2A32">
        <w:t xml:space="preserve">4.2.3 </w:t>
      </w:r>
      <w:r w:rsidRPr="006E2A32">
        <w:t>存在问题和解决办法</w:t>
      </w:r>
      <w:bookmarkEnd w:id="72"/>
    </w:p>
    <w:p w:rsidR="00644122" w:rsidRPr="006E2A32" w:rsidRDefault="002075A5" w:rsidP="00082C94">
      <w:pPr>
        <w:pStyle w:val="af"/>
        <w:ind w:firstLine="480"/>
      </w:pPr>
      <w:r w:rsidRPr="006E2A32">
        <w:rPr>
          <w:rFonts w:hint="eastAsia"/>
        </w:rPr>
        <w:t xml:space="preserve">1. </w:t>
      </w:r>
      <w:r w:rsidRPr="006E2A32">
        <w:rPr>
          <w:rFonts w:hint="eastAsia"/>
        </w:rPr>
        <w:t>实习实训方面</w:t>
      </w:r>
    </w:p>
    <w:p w:rsidR="00644122" w:rsidRPr="006E2A32" w:rsidRDefault="002075A5" w:rsidP="00082C94">
      <w:pPr>
        <w:pStyle w:val="af"/>
        <w:ind w:firstLine="480"/>
      </w:pPr>
      <w:r w:rsidRPr="006E2A32">
        <w:rPr>
          <w:rFonts w:hint="eastAsia"/>
        </w:rPr>
        <w:t>存在的问题有：</w:t>
      </w:r>
    </w:p>
    <w:p w:rsidR="00644122" w:rsidRPr="006E2A32" w:rsidRDefault="0028451C" w:rsidP="00082C94">
      <w:pPr>
        <w:pStyle w:val="af"/>
        <w:ind w:firstLine="480"/>
      </w:pPr>
      <w:r w:rsidRPr="006E2A32">
        <w:rPr>
          <w:rFonts w:hint="eastAsia"/>
        </w:rPr>
        <w:t>（</w:t>
      </w:r>
      <w:r w:rsidRPr="006E2A32">
        <w:rPr>
          <w:rFonts w:hint="eastAsia"/>
        </w:rPr>
        <w:t>1</w:t>
      </w:r>
      <w:r w:rsidRPr="006E2A32">
        <w:rPr>
          <w:rFonts w:hint="eastAsia"/>
        </w:rPr>
        <w:t>）</w:t>
      </w:r>
      <w:r w:rsidR="002075A5" w:rsidRPr="006E2A32">
        <w:rPr>
          <w:rFonts w:hint="eastAsia"/>
        </w:rPr>
        <w:t>现有校外实习基地数量不足，目前学院建有校外实习基地</w:t>
      </w:r>
      <w:r w:rsidR="002075A5" w:rsidRPr="006E2A32">
        <w:rPr>
          <w:rFonts w:hint="eastAsia"/>
        </w:rPr>
        <w:t>14</w:t>
      </w:r>
      <w:r w:rsidR="002075A5" w:rsidRPr="006E2A32">
        <w:rPr>
          <w:rFonts w:hint="eastAsia"/>
        </w:rPr>
        <w:t>个，但与大中型企业联合建设的实习基地数量较少，多数建立在中小企业，同时容纳学生进行实习教学的能力有限。</w:t>
      </w:r>
    </w:p>
    <w:p w:rsidR="00644122" w:rsidRPr="006E2A32" w:rsidRDefault="0028451C" w:rsidP="00082C94">
      <w:pPr>
        <w:pStyle w:val="af"/>
        <w:ind w:firstLine="480"/>
      </w:pPr>
      <w:r w:rsidRPr="006E2A32">
        <w:rPr>
          <w:rFonts w:hint="eastAsia"/>
        </w:rPr>
        <w:t>（</w:t>
      </w:r>
      <w:r w:rsidRPr="006E2A32">
        <w:rPr>
          <w:rFonts w:hint="eastAsia"/>
        </w:rPr>
        <w:t>2</w:t>
      </w:r>
      <w:r w:rsidRPr="006E2A32">
        <w:rPr>
          <w:rFonts w:hint="eastAsia"/>
        </w:rPr>
        <w:t>）</w:t>
      </w:r>
      <w:r w:rsidR="002075A5" w:rsidRPr="006E2A32">
        <w:rPr>
          <w:rFonts w:hint="eastAsia"/>
        </w:rPr>
        <w:t>基地实习指导有待加强。部分实习基地对实习工作重视不够，积极性不高，企业指导教师责任心不强，难以给予有效指导，校内指导教师缺少企业实际工作经验，影响了实习教学质量。</w:t>
      </w:r>
      <w:r w:rsidR="002075A5" w:rsidRPr="006E2A32">
        <w:rPr>
          <w:rFonts w:hint="eastAsia"/>
        </w:rPr>
        <w:t xml:space="preserve"> </w:t>
      </w:r>
    </w:p>
    <w:p w:rsidR="00644122" w:rsidRPr="006E2A32" w:rsidRDefault="002075A5" w:rsidP="00082C94">
      <w:pPr>
        <w:pStyle w:val="af"/>
        <w:ind w:firstLine="480"/>
      </w:pPr>
      <w:r w:rsidRPr="006E2A32">
        <w:rPr>
          <w:rFonts w:hint="eastAsia"/>
        </w:rPr>
        <w:t>出现上述问题的原因是：</w:t>
      </w:r>
      <w:r w:rsidRPr="006E2A32">
        <w:rPr>
          <w:rFonts w:hint="eastAsia"/>
        </w:rPr>
        <w:t xml:space="preserve"> </w:t>
      </w:r>
    </w:p>
    <w:p w:rsidR="00644122" w:rsidRPr="006E2A32" w:rsidRDefault="0028451C" w:rsidP="00082C94">
      <w:pPr>
        <w:pStyle w:val="af"/>
        <w:ind w:firstLine="480"/>
      </w:pPr>
      <w:r w:rsidRPr="006E2A32">
        <w:rPr>
          <w:rFonts w:hint="eastAsia"/>
        </w:rPr>
        <w:t>（</w:t>
      </w:r>
      <w:r w:rsidRPr="006E2A32">
        <w:rPr>
          <w:rFonts w:hint="eastAsia"/>
        </w:rPr>
        <w:t>1</w:t>
      </w:r>
      <w:r w:rsidRPr="006E2A32">
        <w:rPr>
          <w:rFonts w:hint="eastAsia"/>
        </w:rPr>
        <w:t>）</w:t>
      </w:r>
      <w:r w:rsidR="002075A5" w:rsidRPr="006E2A32">
        <w:rPr>
          <w:rFonts w:hint="eastAsia"/>
        </w:rPr>
        <w:t>学院与实习基地企业尚未建立良好共赢互惠机制。学院对基地企业在技术革新、人员培训等方面的贡献不多，而实习教学却对企业的正常生产运行造</w:t>
      </w:r>
      <w:r w:rsidR="002075A5" w:rsidRPr="006E2A32">
        <w:rPr>
          <w:rFonts w:hint="eastAsia"/>
        </w:rPr>
        <w:lastRenderedPageBreak/>
        <w:t>成影响，增加企业责任和成本，加之出于自身运行管理、生产安全等原因，基地企业对承担大学生教学实习与社会实践的积极性不高，甚至不愿意接收学生实习实训。</w:t>
      </w:r>
    </w:p>
    <w:p w:rsidR="00644122" w:rsidRPr="006E2A32" w:rsidRDefault="0028451C" w:rsidP="00082C94">
      <w:pPr>
        <w:pStyle w:val="af"/>
        <w:ind w:firstLine="480"/>
      </w:pPr>
      <w:r w:rsidRPr="006E2A32">
        <w:rPr>
          <w:rFonts w:hint="eastAsia"/>
        </w:rPr>
        <w:t>（</w:t>
      </w:r>
      <w:r w:rsidRPr="006E2A32">
        <w:rPr>
          <w:rFonts w:hint="eastAsia"/>
        </w:rPr>
        <w:t>2</w:t>
      </w:r>
      <w:r w:rsidRPr="006E2A32">
        <w:rPr>
          <w:rFonts w:hint="eastAsia"/>
        </w:rPr>
        <w:t>）</w:t>
      </w:r>
      <w:r w:rsidR="002075A5" w:rsidRPr="006E2A32">
        <w:rPr>
          <w:rFonts w:hint="eastAsia"/>
        </w:rPr>
        <w:t>校外实习基地普遍存在‚重挂牌、轻建设的现象。学院缺少经费投入、人力投入，实习实训内容较为单一，企业缺少建设思考，实习实</w:t>
      </w:r>
      <w:proofErr w:type="gramStart"/>
      <w:r w:rsidR="002075A5" w:rsidRPr="006E2A32">
        <w:rPr>
          <w:rFonts w:hint="eastAsia"/>
        </w:rPr>
        <w:t>训方式</w:t>
      </w:r>
      <w:proofErr w:type="gramEnd"/>
      <w:r w:rsidR="002075A5" w:rsidRPr="006E2A32">
        <w:rPr>
          <w:rFonts w:hint="eastAsia"/>
        </w:rPr>
        <w:t>较为单一，教学效果不理想。</w:t>
      </w:r>
      <w:r w:rsidR="002075A5" w:rsidRPr="006E2A32">
        <w:rPr>
          <w:rFonts w:hint="eastAsia"/>
        </w:rPr>
        <w:t xml:space="preserve"> </w:t>
      </w:r>
    </w:p>
    <w:p w:rsidR="00644122" w:rsidRPr="006E2A32" w:rsidRDefault="002075A5" w:rsidP="00082C94">
      <w:pPr>
        <w:pStyle w:val="af"/>
        <w:ind w:firstLine="480"/>
      </w:pPr>
      <w:r w:rsidRPr="006E2A32">
        <w:rPr>
          <w:rFonts w:hint="eastAsia"/>
        </w:rPr>
        <w:t>解决办法如下：</w:t>
      </w:r>
    </w:p>
    <w:p w:rsidR="00644122" w:rsidRPr="006E2A32" w:rsidRDefault="0028451C" w:rsidP="00082C94">
      <w:pPr>
        <w:pStyle w:val="af"/>
        <w:ind w:firstLine="480"/>
      </w:pPr>
      <w:r w:rsidRPr="006E2A32">
        <w:rPr>
          <w:rFonts w:hint="eastAsia"/>
        </w:rPr>
        <w:t>（</w:t>
      </w:r>
      <w:r w:rsidRPr="006E2A32">
        <w:rPr>
          <w:rFonts w:hint="eastAsia"/>
        </w:rPr>
        <w:t>1</w:t>
      </w:r>
      <w:r w:rsidRPr="006E2A32">
        <w:rPr>
          <w:rFonts w:hint="eastAsia"/>
        </w:rPr>
        <w:t>）</w:t>
      </w:r>
      <w:r w:rsidR="002075A5" w:rsidRPr="006E2A32">
        <w:rPr>
          <w:rFonts w:hint="eastAsia"/>
        </w:rPr>
        <w:t>建立并完善学校服务社会、服务企业的运行与管理体系，不断增强自身的社会服务能力。学院将充分利用和发挥自身的人力与智力优势，通过开展深层次的产、学、</w:t>
      </w:r>
      <w:proofErr w:type="gramStart"/>
      <w:r w:rsidR="002075A5" w:rsidRPr="006E2A32">
        <w:rPr>
          <w:rFonts w:hint="eastAsia"/>
        </w:rPr>
        <w:t>研</w:t>
      </w:r>
      <w:proofErr w:type="gramEnd"/>
      <w:r w:rsidR="002075A5" w:rsidRPr="006E2A32">
        <w:rPr>
          <w:rFonts w:hint="eastAsia"/>
        </w:rPr>
        <w:t>合作活动，提高学院对基地企业的贡献能力和领域范围，从而促进企业在人才培养方面的责任感，提高企业对教学实习基地建设的积极性。</w:t>
      </w:r>
      <w:r w:rsidR="002075A5" w:rsidRPr="006E2A32">
        <w:rPr>
          <w:rFonts w:hint="eastAsia"/>
        </w:rPr>
        <w:t xml:space="preserve">   </w:t>
      </w:r>
    </w:p>
    <w:p w:rsidR="00644122" w:rsidRPr="006E2A32" w:rsidRDefault="0028451C" w:rsidP="00082C94">
      <w:pPr>
        <w:pStyle w:val="af"/>
        <w:ind w:firstLine="480"/>
      </w:pPr>
      <w:r w:rsidRPr="006E2A32">
        <w:rPr>
          <w:rFonts w:hint="eastAsia"/>
        </w:rPr>
        <w:t>（</w:t>
      </w:r>
      <w:r w:rsidRPr="006E2A32">
        <w:rPr>
          <w:rFonts w:hint="eastAsia"/>
        </w:rPr>
        <w:t>2</w:t>
      </w:r>
      <w:r w:rsidRPr="006E2A32">
        <w:rPr>
          <w:rFonts w:hint="eastAsia"/>
        </w:rPr>
        <w:t>）</w:t>
      </w:r>
      <w:r w:rsidR="002075A5" w:rsidRPr="006E2A32">
        <w:rPr>
          <w:rFonts w:hint="eastAsia"/>
        </w:rPr>
        <w:t>加大对实习基地建设的投入。在努力扩大校外实习基地建设规模的同时，学院将进一步加大对实习基地的建设投入，并制定合理的实习经费使用办法，发挥经费的使用效益。同时，积极争取和利用各种社会资源，促进实习基地的建设与发展。</w:t>
      </w:r>
    </w:p>
    <w:p w:rsidR="00644122" w:rsidRPr="006E2A32" w:rsidRDefault="0028451C" w:rsidP="00082C94">
      <w:pPr>
        <w:pStyle w:val="af"/>
        <w:ind w:firstLine="480"/>
      </w:pPr>
      <w:r w:rsidRPr="006E2A32">
        <w:rPr>
          <w:rFonts w:hint="eastAsia"/>
        </w:rPr>
        <w:t>（</w:t>
      </w:r>
      <w:r w:rsidRPr="006E2A32">
        <w:rPr>
          <w:rFonts w:hint="eastAsia"/>
        </w:rPr>
        <w:t>3</w:t>
      </w:r>
      <w:r w:rsidRPr="006E2A32">
        <w:rPr>
          <w:rFonts w:hint="eastAsia"/>
        </w:rPr>
        <w:t>）</w:t>
      </w:r>
      <w:r w:rsidR="002075A5" w:rsidRPr="006E2A32">
        <w:rPr>
          <w:rFonts w:hint="eastAsia"/>
        </w:rPr>
        <w:t>加强校企合作，通过对企业技术人员进行理论培训和教师到企业生产一线进行实践锻炼的方式，共同建设一支高水平的实习指导教师队伍。双方协同制定内容丰富、形式多样的实习实</w:t>
      </w:r>
      <w:proofErr w:type="gramStart"/>
      <w:r w:rsidR="002075A5" w:rsidRPr="006E2A32">
        <w:rPr>
          <w:rFonts w:hint="eastAsia"/>
        </w:rPr>
        <w:t>训教学</w:t>
      </w:r>
      <w:proofErr w:type="gramEnd"/>
      <w:r w:rsidR="002075A5" w:rsidRPr="006E2A32">
        <w:rPr>
          <w:rFonts w:hint="eastAsia"/>
        </w:rPr>
        <w:t>方案，共同完善实习实</w:t>
      </w:r>
      <w:proofErr w:type="gramStart"/>
      <w:r w:rsidR="002075A5" w:rsidRPr="006E2A32">
        <w:rPr>
          <w:rFonts w:hint="eastAsia"/>
        </w:rPr>
        <w:t>训教学</w:t>
      </w:r>
      <w:proofErr w:type="gramEnd"/>
      <w:r w:rsidR="002075A5" w:rsidRPr="006E2A32">
        <w:rPr>
          <w:rFonts w:hint="eastAsia"/>
        </w:rPr>
        <w:t>体系，切实保障实习教学任务并提高实习质量。</w:t>
      </w:r>
    </w:p>
    <w:p w:rsidR="00644122" w:rsidRPr="006E2A32" w:rsidRDefault="0028451C" w:rsidP="00082C94">
      <w:pPr>
        <w:pStyle w:val="af"/>
        <w:ind w:firstLine="480"/>
      </w:pPr>
      <w:r w:rsidRPr="006E2A32">
        <w:rPr>
          <w:rFonts w:hint="eastAsia"/>
        </w:rPr>
        <w:t>（</w:t>
      </w:r>
      <w:r w:rsidRPr="006E2A32">
        <w:rPr>
          <w:rFonts w:hint="eastAsia"/>
        </w:rPr>
        <w:t>4</w:t>
      </w:r>
      <w:r w:rsidRPr="006E2A32">
        <w:rPr>
          <w:rFonts w:hint="eastAsia"/>
        </w:rPr>
        <w:t>）</w:t>
      </w:r>
      <w:r w:rsidR="002075A5" w:rsidRPr="006E2A32">
        <w:rPr>
          <w:rFonts w:hint="eastAsia"/>
        </w:rPr>
        <w:t>加强校内实习基地建设。学院可以积极引入社会资源，在校园内与社会企事业单位联合建立人才培养基地和实习实训基地，为学生提供更多的校内实习场所，缓解校外实习基地不能充分满足实习教学需要的现状。同时，加强各专业虚拟仿真实验室建设，增加学生对专业实践的理性认识。</w:t>
      </w:r>
    </w:p>
    <w:p w:rsidR="00644122" w:rsidRPr="006E2A32" w:rsidRDefault="002075A5" w:rsidP="00082C94">
      <w:pPr>
        <w:pStyle w:val="af"/>
        <w:ind w:firstLine="480"/>
      </w:pPr>
      <w:r w:rsidRPr="006E2A32">
        <w:rPr>
          <w:rFonts w:hint="eastAsia"/>
        </w:rPr>
        <w:t>2.</w:t>
      </w:r>
      <w:r w:rsidRPr="006E2A32">
        <w:rPr>
          <w:rFonts w:hint="eastAsia"/>
        </w:rPr>
        <w:t>论文存在问题与改进措施</w:t>
      </w:r>
    </w:p>
    <w:p w:rsidR="00644122" w:rsidRPr="006E2A32" w:rsidRDefault="002075A5" w:rsidP="00082C94">
      <w:pPr>
        <w:pStyle w:val="af"/>
        <w:ind w:firstLine="480"/>
      </w:pPr>
      <w:r w:rsidRPr="006E2A32">
        <w:rPr>
          <w:rFonts w:hint="eastAsia"/>
        </w:rPr>
        <w:t>（</w:t>
      </w:r>
      <w:r w:rsidRPr="006E2A32">
        <w:rPr>
          <w:rFonts w:hint="eastAsia"/>
        </w:rPr>
        <w:t>1</w:t>
      </w:r>
      <w:r w:rsidRPr="006E2A32">
        <w:rPr>
          <w:rFonts w:hint="eastAsia"/>
        </w:rPr>
        <w:t>）选题有待深入，目前的选题仍有一部分为理论研究型选题，并且还有一部分偏向毕业论文形式，根据专业培养应用型技能人才的定位，下一步应倾向更多毕业设计形式，提高实践类型选题比例，以锻炼学生的实践动手能力为目的，从而提升学生的职业技能。</w:t>
      </w:r>
    </w:p>
    <w:p w:rsidR="00644122" w:rsidRPr="006E2A32" w:rsidRDefault="002075A5" w:rsidP="00082C94">
      <w:pPr>
        <w:pStyle w:val="af"/>
        <w:ind w:firstLine="480"/>
      </w:pPr>
      <w:r w:rsidRPr="006E2A32">
        <w:rPr>
          <w:rFonts w:hint="eastAsia"/>
        </w:rPr>
        <w:t>（</w:t>
      </w:r>
      <w:r w:rsidRPr="006E2A32">
        <w:rPr>
          <w:rFonts w:hint="eastAsia"/>
        </w:rPr>
        <w:t>2</w:t>
      </w:r>
      <w:r w:rsidRPr="006E2A32">
        <w:rPr>
          <w:rFonts w:hint="eastAsia"/>
        </w:rPr>
        <w:t>）工程管理专业本科还应增加校内外实践基地，提供学生实践操作的平</w:t>
      </w:r>
      <w:r w:rsidRPr="006E2A32">
        <w:rPr>
          <w:rFonts w:hint="eastAsia"/>
        </w:rPr>
        <w:lastRenderedPageBreak/>
        <w:t>台。</w:t>
      </w:r>
    </w:p>
    <w:p w:rsidR="00644122" w:rsidRPr="006E2A32" w:rsidRDefault="002075A5" w:rsidP="00082C94">
      <w:pPr>
        <w:pStyle w:val="af"/>
        <w:ind w:firstLine="480"/>
      </w:pPr>
      <w:r w:rsidRPr="006E2A32">
        <w:rPr>
          <w:rFonts w:hint="eastAsia"/>
        </w:rPr>
        <w:t>（</w:t>
      </w:r>
      <w:r w:rsidRPr="006E2A32">
        <w:rPr>
          <w:rFonts w:hint="eastAsia"/>
        </w:rPr>
        <w:t>3</w:t>
      </w:r>
      <w:r w:rsidRPr="006E2A32">
        <w:rPr>
          <w:rFonts w:hint="eastAsia"/>
        </w:rPr>
        <w:t>）结合</w:t>
      </w:r>
      <w:r w:rsidRPr="006E2A32">
        <w:rPr>
          <w:rFonts w:hint="eastAsia"/>
        </w:rPr>
        <w:t>BIM</w:t>
      </w:r>
      <w:r w:rsidRPr="006E2A32">
        <w:rPr>
          <w:rFonts w:hint="eastAsia"/>
        </w:rPr>
        <w:t>技术在实践中的推广力度，我院应对老师进行</w:t>
      </w:r>
      <w:r w:rsidRPr="006E2A32">
        <w:rPr>
          <w:rFonts w:hint="eastAsia"/>
        </w:rPr>
        <w:t>BIM</w:t>
      </w:r>
      <w:r w:rsidRPr="006E2A32">
        <w:rPr>
          <w:rFonts w:hint="eastAsia"/>
        </w:rPr>
        <w:t>培训，并且也应让毕业生在毕业论文（设计）之前进行适当的</w:t>
      </w:r>
      <w:r w:rsidRPr="006E2A32">
        <w:rPr>
          <w:rFonts w:hint="eastAsia"/>
        </w:rPr>
        <w:t>BIM</w:t>
      </w:r>
      <w:r w:rsidRPr="006E2A32">
        <w:rPr>
          <w:rFonts w:hint="eastAsia"/>
        </w:rPr>
        <w:t>培训，从而使我院培养的毕业生能满足社会需求。</w:t>
      </w:r>
    </w:p>
    <w:p w:rsidR="00644122" w:rsidRPr="006E2A32" w:rsidRDefault="002075A5" w:rsidP="00082C94">
      <w:pPr>
        <w:pStyle w:val="af"/>
        <w:ind w:firstLine="480"/>
      </w:pPr>
      <w:r w:rsidRPr="006E2A32">
        <w:rPr>
          <w:rFonts w:hint="eastAsia"/>
        </w:rPr>
        <w:t>（</w:t>
      </w:r>
      <w:r w:rsidRPr="006E2A32">
        <w:rPr>
          <w:rFonts w:hint="eastAsia"/>
        </w:rPr>
        <w:t>4</w:t>
      </w:r>
      <w:r w:rsidRPr="006E2A32">
        <w:rPr>
          <w:rFonts w:hint="eastAsia"/>
        </w:rPr>
        <w:t>）在毕业论文（设计）环节，根据实际情况，可以考虑在一定程度让校外专业技术人员参加，可以将工程实践最前沿的信息传递给学生，同时，对我院教师也是一种实践教学能力的提升。</w:t>
      </w:r>
    </w:p>
    <w:p w:rsidR="00644122" w:rsidRPr="006E2A32" w:rsidRDefault="002075A5">
      <w:pPr>
        <w:pStyle w:val="2"/>
        <w:spacing w:before="156"/>
        <w:ind w:firstLine="600"/>
      </w:pPr>
      <w:bookmarkStart w:id="73" w:name="_Toc519863452"/>
      <w:r w:rsidRPr="006E2A32">
        <w:rPr>
          <w:rFonts w:hint="eastAsia"/>
        </w:rPr>
        <w:t>4.3</w:t>
      </w:r>
      <w:r w:rsidRPr="006E2A32">
        <w:rPr>
          <w:rFonts w:hint="eastAsia"/>
        </w:rPr>
        <w:t>第二课堂</w:t>
      </w:r>
      <w:bookmarkEnd w:id="73"/>
    </w:p>
    <w:p w:rsidR="00644122" w:rsidRPr="006E2A32" w:rsidRDefault="002075A5">
      <w:pPr>
        <w:pStyle w:val="3"/>
        <w:spacing w:before="156"/>
        <w:ind w:firstLine="560"/>
        <w:rPr>
          <w:rFonts w:hint="default"/>
        </w:rPr>
      </w:pPr>
      <w:bookmarkStart w:id="74" w:name="_Toc519863453"/>
      <w:r w:rsidRPr="006E2A32">
        <w:t xml:space="preserve">4.3.1 </w:t>
      </w:r>
      <w:r w:rsidRPr="006E2A32">
        <w:t>第二课堂育人体系建设与保障措施</w:t>
      </w:r>
      <w:bookmarkEnd w:id="74"/>
      <w:r w:rsidRPr="006E2A32">
        <w:t xml:space="preserve"> </w:t>
      </w:r>
    </w:p>
    <w:p w:rsidR="00644122" w:rsidRPr="006E2A32" w:rsidRDefault="002075A5" w:rsidP="00082C94">
      <w:pPr>
        <w:pStyle w:val="af"/>
        <w:ind w:firstLine="480"/>
      </w:pPr>
      <w:r w:rsidRPr="006E2A32">
        <w:rPr>
          <w:rFonts w:hint="eastAsia"/>
        </w:rPr>
        <w:t>“第二课堂”是提升学校学风建设水平，加强学生素质拓展、培养学生创新创业能力的有效载体。近年来，我院高度重视第二课堂育人体系平台建设工作，着力围绕思想政治教育、科技创新创业能力、校园文化建设、社会实践能力等方面，积极探索高等教育改革，形成了思想引领、科技创新、校园文化、社会实践“四位一体”的第二课堂育人体系，夯实实践育人工作实效，推动了学生素质的全面提高。</w:t>
      </w:r>
    </w:p>
    <w:p w:rsidR="00644122" w:rsidRPr="006E2A32" w:rsidRDefault="002075A5" w:rsidP="00082C94">
      <w:pPr>
        <w:pStyle w:val="af"/>
        <w:ind w:firstLine="480"/>
      </w:pPr>
      <w:r w:rsidRPr="006E2A32">
        <w:rPr>
          <w:rFonts w:hint="eastAsia"/>
        </w:rPr>
        <w:t>1.</w:t>
      </w:r>
      <w:r w:rsidRPr="006E2A32">
        <w:rPr>
          <w:rFonts w:hint="eastAsia"/>
        </w:rPr>
        <w:t>体系建设</w:t>
      </w:r>
    </w:p>
    <w:p w:rsidR="00644122" w:rsidRPr="006E2A32" w:rsidRDefault="002075A5" w:rsidP="00082C94">
      <w:pPr>
        <w:pStyle w:val="af"/>
        <w:ind w:firstLine="480"/>
      </w:pPr>
      <w:r w:rsidRPr="006E2A32">
        <w:rPr>
          <w:rFonts w:hint="eastAsia"/>
        </w:rPr>
        <w:t>打造思想政治教育第二课堂育人平台。坚持以培育和</w:t>
      </w:r>
      <w:proofErr w:type="gramStart"/>
      <w:r w:rsidRPr="006E2A32">
        <w:rPr>
          <w:rFonts w:hint="eastAsia"/>
        </w:rPr>
        <w:t>践行</w:t>
      </w:r>
      <w:proofErr w:type="gramEnd"/>
      <w:r w:rsidRPr="006E2A32">
        <w:rPr>
          <w:rFonts w:hint="eastAsia"/>
        </w:rPr>
        <w:t>社会主义核心价值观为导向，以弘扬时代主题为重点，组织学生深入学习贯彻习近平总书记系列重要讲话精神，按照“学高、身正、诚毅、笃行”的要求，在第二课堂开展一系列主题教育活动，引导学生在实践中形成对社会主义核心价值体系的自觉认同。</w:t>
      </w:r>
    </w:p>
    <w:p w:rsidR="00644122" w:rsidRPr="006E2A32" w:rsidRDefault="002075A5" w:rsidP="00082C94">
      <w:pPr>
        <w:pStyle w:val="af"/>
        <w:ind w:firstLine="480"/>
      </w:pPr>
      <w:r w:rsidRPr="006E2A32">
        <w:rPr>
          <w:rFonts w:hint="eastAsia"/>
        </w:rPr>
        <w:t>打造科技创新创业第二课堂育人平台。我院充分调动教师力量，通过开展各类型的学术科技及创新活动，组织学生参加专业类及“挑战杯”、“创青春”等比赛，鼓励学生创业，努力提高学生科研兴趣，着力培养学生创新创业精神。</w:t>
      </w:r>
    </w:p>
    <w:p w:rsidR="00644122" w:rsidRPr="006E2A32" w:rsidRDefault="002075A5" w:rsidP="00082C94">
      <w:pPr>
        <w:pStyle w:val="af"/>
        <w:ind w:firstLine="480"/>
      </w:pPr>
      <w:r w:rsidRPr="006E2A32">
        <w:rPr>
          <w:rFonts w:hint="eastAsia"/>
        </w:rPr>
        <w:t>打造校园文化活动第二课堂育人平台。我院充分发挥校园文化的积极作用，以社团活动为依托，开展“一院一品”品牌项目，坚持参加校园科技文化节、社团文化节、文化艺术节等活动，构建以校园文化促进优良学风形成的长效机制。</w:t>
      </w:r>
    </w:p>
    <w:p w:rsidR="00644122" w:rsidRPr="006E2A32" w:rsidRDefault="002075A5" w:rsidP="00082C94">
      <w:pPr>
        <w:pStyle w:val="af"/>
        <w:ind w:firstLine="480"/>
      </w:pPr>
      <w:r w:rsidRPr="006E2A32">
        <w:rPr>
          <w:rFonts w:hint="eastAsia"/>
        </w:rPr>
        <w:t>打造社会实践第二课堂育人平台。我院注重加强学生与社会的联系，积极寻求社会支持，通过志愿服务、暑期“三下乡”、结合专业开展寒暑假社会调研等</w:t>
      </w:r>
      <w:r w:rsidRPr="006E2A32">
        <w:rPr>
          <w:rFonts w:hint="eastAsia"/>
        </w:rPr>
        <w:lastRenderedPageBreak/>
        <w:t>形式，将社会经验引进课堂，将第一课堂的知识带出校园，从而为学生搭建起校园与社会沟通的桥梁。</w:t>
      </w:r>
    </w:p>
    <w:p w:rsidR="00644122" w:rsidRPr="006E2A32" w:rsidRDefault="002075A5" w:rsidP="00082C94">
      <w:pPr>
        <w:pStyle w:val="af"/>
        <w:ind w:firstLine="480"/>
      </w:pPr>
      <w:r w:rsidRPr="006E2A32">
        <w:rPr>
          <w:rFonts w:hint="eastAsia"/>
        </w:rPr>
        <w:t>2.</w:t>
      </w:r>
      <w:r w:rsidRPr="006E2A32">
        <w:rPr>
          <w:rFonts w:hint="eastAsia"/>
        </w:rPr>
        <w:t>保障措施</w:t>
      </w:r>
    </w:p>
    <w:p w:rsidR="00644122" w:rsidRPr="006E2A32" w:rsidRDefault="002075A5" w:rsidP="00082C94">
      <w:pPr>
        <w:pStyle w:val="af"/>
        <w:ind w:firstLine="480"/>
      </w:pPr>
      <w:r w:rsidRPr="006E2A32">
        <w:rPr>
          <w:rFonts w:hint="eastAsia"/>
        </w:rPr>
        <w:t>组织保障。我院站在人才培养的全局，将第二课堂作为人才培养体系的重要组成部分，院领导班子总体负责统筹规划，院</w:t>
      </w:r>
      <w:proofErr w:type="gramStart"/>
      <w:r w:rsidRPr="006E2A32">
        <w:rPr>
          <w:rFonts w:hint="eastAsia"/>
        </w:rPr>
        <w:t>学工办</w:t>
      </w:r>
      <w:proofErr w:type="gramEnd"/>
      <w:r w:rsidRPr="006E2A32">
        <w:rPr>
          <w:rFonts w:hint="eastAsia"/>
        </w:rPr>
        <w:t>负责第二课堂的具体实施指导、认证监督，教学办、各系通力配合。</w:t>
      </w:r>
    </w:p>
    <w:p w:rsidR="00644122" w:rsidRPr="006E2A32" w:rsidRDefault="002075A5" w:rsidP="00082C94">
      <w:pPr>
        <w:pStyle w:val="af"/>
        <w:ind w:firstLine="480"/>
      </w:pPr>
      <w:r w:rsidRPr="006E2A32">
        <w:rPr>
          <w:rFonts w:hint="eastAsia"/>
        </w:rPr>
        <w:t>制度保障。我院在校教务处、校学工部团委制定的相关文件的指导下，结合我院实际情况，建立完善的第二课堂管理制度，包括组织建设制度、经费管理制度、活动管理制度、学分认证制度等，将第二课堂活动以制度的方式确定下来，保障活动的顺利开展。</w:t>
      </w:r>
    </w:p>
    <w:p w:rsidR="00644122" w:rsidRPr="006E2A32" w:rsidRDefault="002075A5" w:rsidP="00082C94">
      <w:pPr>
        <w:pStyle w:val="af"/>
        <w:ind w:firstLine="480"/>
      </w:pPr>
      <w:r w:rsidRPr="006E2A32">
        <w:rPr>
          <w:rFonts w:hint="eastAsia"/>
        </w:rPr>
        <w:t>人员保障。重视第二课堂师资队伍建设，根据第二课堂的内容框架体系，鼓励支持专业老师的参与，加强辅导员相关能力的培训。</w:t>
      </w:r>
    </w:p>
    <w:p w:rsidR="00644122" w:rsidRPr="006E2A32" w:rsidRDefault="002075A5">
      <w:pPr>
        <w:pStyle w:val="3"/>
        <w:spacing w:before="156"/>
        <w:ind w:firstLine="560"/>
        <w:rPr>
          <w:rFonts w:hint="default"/>
        </w:rPr>
      </w:pPr>
      <w:bookmarkStart w:id="75" w:name="_Toc519863454"/>
      <w:r w:rsidRPr="006E2A32">
        <w:t xml:space="preserve">4.3.2 </w:t>
      </w:r>
      <w:r w:rsidRPr="006E2A32">
        <w:t>社团建设与校园文化、科技活动及育人效果</w:t>
      </w:r>
      <w:bookmarkEnd w:id="75"/>
      <w:r w:rsidRPr="006E2A32">
        <w:t xml:space="preserve"> </w:t>
      </w:r>
    </w:p>
    <w:p w:rsidR="00644122" w:rsidRPr="006E2A32" w:rsidRDefault="002075A5" w:rsidP="00082C94">
      <w:pPr>
        <w:pStyle w:val="af"/>
        <w:ind w:firstLine="480"/>
      </w:pPr>
      <w:r w:rsidRPr="006E2A32">
        <w:rPr>
          <w:rFonts w:hint="eastAsia"/>
        </w:rPr>
        <w:t>学生社团是第二课堂活动的有效载体。我院目前已设立</w:t>
      </w:r>
      <w:r w:rsidR="003C305A" w:rsidRPr="006E2A32">
        <w:rPr>
          <w:rFonts w:hint="eastAsia"/>
        </w:rPr>
        <w:t>五</w:t>
      </w:r>
      <w:r w:rsidRPr="006E2A32">
        <w:rPr>
          <w:rFonts w:hint="eastAsia"/>
        </w:rPr>
        <w:t>个学生社团，分别是“师笑缘”相声小品协会、自行车协会、建筑模型协会</w:t>
      </w:r>
      <w:r w:rsidR="003C305A" w:rsidRPr="006E2A32">
        <w:rPr>
          <w:rFonts w:hint="eastAsia"/>
        </w:rPr>
        <w:t>、</w:t>
      </w:r>
      <w:r w:rsidRPr="006E2A32">
        <w:rPr>
          <w:rFonts w:hint="eastAsia"/>
        </w:rPr>
        <w:t>疯狂英语社</w:t>
      </w:r>
      <w:r w:rsidR="003C305A" w:rsidRPr="006E2A32">
        <w:rPr>
          <w:rFonts w:hint="eastAsia"/>
        </w:rPr>
        <w:t>和光影摄影协会</w:t>
      </w:r>
      <w:r w:rsidRPr="006E2A32">
        <w:rPr>
          <w:rFonts w:hint="eastAsia"/>
        </w:rPr>
        <w:t>。我院社团组织经过几年的创新和发展，形成了一系列传统优势项目，已经成为公认的特色活动，并以制度化的形式不断改进提高。这些社团活动的开展，在丰富学生课余文化生活的同时，又承载了第二课堂活动的具体实施，赋予了学生社团新的内涵，增强了活动的实效性。</w:t>
      </w:r>
    </w:p>
    <w:p w:rsidR="00644122" w:rsidRPr="006E2A32" w:rsidRDefault="002075A5" w:rsidP="00082C94">
      <w:pPr>
        <w:pStyle w:val="af"/>
        <w:ind w:firstLine="480"/>
      </w:pPr>
      <w:r w:rsidRPr="006E2A32">
        <w:rPr>
          <w:rFonts w:hint="eastAsia"/>
        </w:rPr>
        <w:t>校园文化活动方面，我院形成了建筑模型设计大赛、生存挑战赛、校园吉尼斯挑战赛等独具特色的品牌活动，其影响范围广，内容丰富多彩，备受全校师生关注。这些活动或结合专业培养学生的专业动手能力，或结合社会培养学生的社会适应能力，或通过趣味运动，发动学生“走下网络”、“走出宿舍”、“走向操场”，提高了学生的身体素质。同时通过参加校园科技文化节、社团文化节、文化艺术节，组织运动比赛、元旦晚会等活动，大力弘扬文化育人理念，大力建设高雅和</w:t>
      </w:r>
      <w:proofErr w:type="gramStart"/>
      <w:r w:rsidRPr="006E2A32">
        <w:rPr>
          <w:rFonts w:hint="eastAsia"/>
        </w:rPr>
        <w:t>彰显</w:t>
      </w:r>
      <w:proofErr w:type="gramEnd"/>
      <w:r w:rsidRPr="006E2A32">
        <w:rPr>
          <w:rFonts w:hint="eastAsia"/>
        </w:rPr>
        <w:t>主流价值的校园文化，打好文化牌，凝聚青年人，</w:t>
      </w:r>
      <w:proofErr w:type="gramStart"/>
      <w:r w:rsidRPr="006E2A32">
        <w:rPr>
          <w:rFonts w:hint="eastAsia"/>
        </w:rPr>
        <w:t>传递正</w:t>
      </w:r>
      <w:proofErr w:type="gramEnd"/>
      <w:r w:rsidRPr="006E2A32">
        <w:rPr>
          <w:rFonts w:hint="eastAsia"/>
        </w:rPr>
        <w:t>能量。</w:t>
      </w:r>
    </w:p>
    <w:p w:rsidR="00644122" w:rsidRPr="006E2A32" w:rsidRDefault="002075A5" w:rsidP="00082C94">
      <w:pPr>
        <w:pStyle w:val="af"/>
        <w:ind w:firstLine="480"/>
      </w:pPr>
      <w:r w:rsidRPr="006E2A32">
        <w:rPr>
          <w:rFonts w:hint="eastAsia"/>
        </w:rPr>
        <w:t>科技创新活动方面，我院充分调动教师力量，通过创办、开展各类型的学术科技及创新活动，扩大广大学生参与面，旨在努力提高学生科研兴趣，着力培养</w:t>
      </w:r>
      <w:r w:rsidRPr="006E2A32">
        <w:rPr>
          <w:rFonts w:hint="eastAsia"/>
        </w:rPr>
        <w:lastRenderedPageBreak/>
        <w:t>学生创新精神。学院高度重视专业学科竞赛活动，参加“挑战杯”全国大学生课外学术科技作品竞赛和“创青春”全国大学生创业大赛，取得全国金奖的骄人成绩。此外，学院通过各类专业学科竞赛，培养学生理论分析、实践创新、沟通协作能力，促进学生专业学习兴趣培养，激发学生专业学习的热情，学生在</w:t>
      </w:r>
      <w:r w:rsidRPr="006E2A32">
        <w:rPr>
          <w:rFonts w:hint="eastAsia"/>
        </w:rPr>
        <w:t>BIM</w:t>
      </w:r>
      <w:r w:rsidRPr="006E2A32">
        <w:rPr>
          <w:rFonts w:hint="eastAsia"/>
        </w:rPr>
        <w:t>施工管理沙盘及软件应用大赛、英语翻译大赛等学科竞赛中均取得喜人成绩。</w:t>
      </w:r>
    </w:p>
    <w:p w:rsidR="00644122" w:rsidRPr="006E2A32" w:rsidRDefault="002075A5" w:rsidP="00082C94">
      <w:pPr>
        <w:pStyle w:val="af"/>
        <w:ind w:firstLine="480"/>
      </w:pPr>
      <w:r w:rsidRPr="006E2A32">
        <w:rPr>
          <w:rFonts w:hint="eastAsia"/>
        </w:rPr>
        <w:t>社会实践方面，我院立足学生实际情况，紧密契合人才培养目标和经济社会发展态势，通过搭建校内实践、志愿服务、“三下乡”社会实践，假期调研等平台，形成社会实践与社会观察紧密结合、与专业学习紧密结合、与就业创业紧密结合的社会实践育人体系，帮助学生在实践中成长成才，取得了显著成效，获得了省校的多次奖励。</w:t>
      </w:r>
    </w:p>
    <w:p w:rsidR="00644122" w:rsidRPr="006E2A32" w:rsidRDefault="002075A5">
      <w:pPr>
        <w:pStyle w:val="3"/>
        <w:spacing w:before="156"/>
        <w:ind w:firstLine="560"/>
        <w:rPr>
          <w:rFonts w:hint="default"/>
        </w:rPr>
      </w:pPr>
      <w:bookmarkStart w:id="76" w:name="_Toc519863455"/>
      <w:r w:rsidRPr="006E2A32">
        <w:t xml:space="preserve">4.3.3 </w:t>
      </w:r>
      <w:r w:rsidRPr="006E2A32">
        <w:t>存在问题和解决办法</w:t>
      </w:r>
      <w:bookmarkEnd w:id="76"/>
    </w:p>
    <w:p w:rsidR="00644122" w:rsidRPr="006E2A32" w:rsidRDefault="002075A5" w:rsidP="00082C94">
      <w:pPr>
        <w:pStyle w:val="af"/>
        <w:ind w:firstLine="480"/>
      </w:pPr>
      <w:r w:rsidRPr="006E2A32">
        <w:rPr>
          <w:rFonts w:hint="eastAsia"/>
        </w:rPr>
        <w:t>我院第二课堂建设取得了一定的成绩，但在具体推进和实施的过程中依然存在一些问题。比如部分教师对第二课堂的价值认识存在偏差，没有从人才素质的全面性角度来认识第二课堂的重要价值，对第二课堂的素质培养缺乏动力；同时目前我院第二课堂的体系建立时间尚短，对第二课堂的设计经营不够系统，对第二课堂的教育理念与体系建设缺乏深入的研究和实践，理论体系、框架体系、保障体系和评价体系有待于进一步完善。</w:t>
      </w:r>
    </w:p>
    <w:p w:rsidR="00644122" w:rsidRPr="006E2A32" w:rsidRDefault="002075A5" w:rsidP="00082C94">
      <w:pPr>
        <w:pStyle w:val="af"/>
        <w:ind w:firstLine="480"/>
      </w:pPr>
      <w:r w:rsidRPr="006E2A32">
        <w:rPr>
          <w:rFonts w:hint="eastAsia"/>
        </w:rPr>
        <w:t>建立健全长效机制，是实现第二课堂活动运行高效有序的重要手段。在今后的工作中，我们将从以下几个方面着手来完善我们的第二课堂机制：一是依托学校相关制度，建立起校、院二级管理的运行机制，分工明确、责任到人，具体负责活动方案的制定和活动过程的实施等；二是建立起多元的考核评价机制，采用科学的评价权重和统计方法对第二课堂活动进行考核，采用学生评教、督导检查和成果展示的方式对指导教师进行考核，采用出勤与效果相结合的方式对学生进行考评；三是建立起人财物三到位的保障机制。从校内外挑选既有较好的理论知识、实践能力，又热爱学生工作的专家担任指导教师，形成比较稳定的指导教师队伍，保障第二课堂活动课程实施的专项资金，为第二课堂活动的开展打下了良好的物质基础。</w:t>
      </w:r>
    </w:p>
    <w:p w:rsidR="00644122" w:rsidRPr="006E2A32" w:rsidRDefault="002075A5">
      <w:pPr>
        <w:pStyle w:val="2"/>
        <w:spacing w:before="156"/>
        <w:ind w:firstLine="600"/>
      </w:pPr>
      <w:bookmarkStart w:id="77" w:name="_Toc519863456"/>
      <w:r w:rsidRPr="006E2A32">
        <w:rPr>
          <w:rFonts w:hint="eastAsia"/>
        </w:rPr>
        <w:lastRenderedPageBreak/>
        <w:t xml:space="preserve">4.4 </w:t>
      </w:r>
      <w:r w:rsidRPr="006E2A32">
        <w:rPr>
          <w:rFonts w:hint="eastAsia"/>
        </w:rPr>
        <w:t>教学改革</w:t>
      </w:r>
      <w:bookmarkEnd w:id="77"/>
      <w:r w:rsidRPr="006E2A32">
        <w:rPr>
          <w:rFonts w:hint="eastAsia"/>
        </w:rPr>
        <w:t xml:space="preserve"> </w:t>
      </w:r>
    </w:p>
    <w:p w:rsidR="00644122" w:rsidRPr="006E2A32" w:rsidRDefault="002075A5">
      <w:pPr>
        <w:pStyle w:val="3"/>
        <w:spacing w:before="156"/>
        <w:ind w:firstLine="560"/>
        <w:rPr>
          <w:rFonts w:hint="default"/>
        </w:rPr>
      </w:pPr>
      <w:bookmarkStart w:id="78" w:name="_Toc519863457"/>
      <w:r w:rsidRPr="006E2A32">
        <w:t xml:space="preserve">4.4.1 </w:t>
      </w:r>
      <w:r w:rsidRPr="006E2A32">
        <w:t>人才培养模式改革，人才培养体制、机制改革</w:t>
      </w:r>
      <w:bookmarkEnd w:id="78"/>
      <w:r w:rsidRPr="006E2A32">
        <w:t xml:space="preserve"> </w:t>
      </w:r>
    </w:p>
    <w:p w:rsidR="00AC7B1E" w:rsidRPr="006E2A32" w:rsidRDefault="00AC7B1E" w:rsidP="00AC7B1E">
      <w:pPr>
        <w:pStyle w:val="af"/>
        <w:ind w:firstLine="480"/>
      </w:pPr>
      <w:r w:rsidRPr="006E2A32">
        <w:rPr>
          <w:rFonts w:hint="eastAsia"/>
        </w:rPr>
        <w:t>一、人才培养模式改革。</w:t>
      </w:r>
    </w:p>
    <w:p w:rsidR="00AC7B1E" w:rsidRPr="006E2A32" w:rsidRDefault="00AC7B1E" w:rsidP="00AC7B1E">
      <w:pPr>
        <w:pStyle w:val="af"/>
        <w:ind w:firstLine="480"/>
      </w:pPr>
      <w:r w:rsidRPr="006E2A32">
        <w:rPr>
          <w:rFonts w:hint="eastAsia"/>
        </w:rPr>
        <w:t>根据市场需求及毕业生信息反馈，进行人才培养模式改革，夯实理论基础，注重学生实践能力的培养，向建筑、材料领域输送高素质技术技能应用型人才。</w:t>
      </w:r>
    </w:p>
    <w:p w:rsidR="00AC7B1E" w:rsidRPr="006E2A32" w:rsidRDefault="00AC7B1E" w:rsidP="00AC7B1E">
      <w:pPr>
        <w:pStyle w:val="af"/>
        <w:ind w:firstLine="480"/>
      </w:pPr>
      <w:r w:rsidRPr="006E2A32">
        <w:rPr>
          <w:rFonts w:hint="eastAsia"/>
        </w:rPr>
        <w:t>二、打造“双师型”专、兼职教师队伍。</w:t>
      </w:r>
    </w:p>
    <w:p w:rsidR="00AC7B1E" w:rsidRPr="006E2A32" w:rsidRDefault="00AC7B1E" w:rsidP="00AC7B1E">
      <w:pPr>
        <w:pStyle w:val="af"/>
        <w:ind w:firstLine="480"/>
      </w:pPr>
      <w:r w:rsidRPr="006E2A32">
        <w:rPr>
          <w:rFonts w:hint="eastAsia"/>
        </w:rPr>
        <w:t>学院以自身现有师资资源为基础，聘请</w:t>
      </w:r>
      <w:proofErr w:type="gramStart"/>
      <w:r w:rsidRPr="006E2A32">
        <w:rPr>
          <w:rFonts w:hint="eastAsia"/>
        </w:rPr>
        <w:t>深圳市鹏信资产</w:t>
      </w:r>
      <w:proofErr w:type="gramEnd"/>
      <w:r w:rsidRPr="006E2A32">
        <w:rPr>
          <w:rFonts w:hint="eastAsia"/>
        </w:rPr>
        <w:t>评估土地房地产估价有限公司、深圳市</w:t>
      </w:r>
      <w:proofErr w:type="gramStart"/>
      <w:r w:rsidRPr="006E2A32">
        <w:rPr>
          <w:rFonts w:hint="eastAsia"/>
        </w:rPr>
        <w:t>鹏信工程</w:t>
      </w:r>
      <w:proofErr w:type="gramEnd"/>
      <w:r w:rsidRPr="006E2A32">
        <w:rPr>
          <w:rFonts w:hint="eastAsia"/>
        </w:rPr>
        <w:t>造价咨询有限公司董事长聂竹青，武汉留学创业园管理中心主任曾莉，</w:t>
      </w:r>
      <w:proofErr w:type="gramStart"/>
      <w:r w:rsidRPr="006E2A32">
        <w:rPr>
          <w:rFonts w:hint="eastAsia"/>
        </w:rPr>
        <w:t>中冶南方</w:t>
      </w:r>
      <w:proofErr w:type="gramEnd"/>
      <w:r w:rsidRPr="006E2A32">
        <w:rPr>
          <w:rFonts w:hint="eastAsia"/>
        </w:rPr>
        <w:t>城市建设有限公司总</w:t>
      </w:r>
      <w:proofErr w:type="gramStart"/>
      <w:r w:rsidRPr="006E2A32">
        <w:rPr>
          <w:rFonts w:hint="eastAsia"/>
        </w:rPr>
        <w:t>规划师叶春</w:t>
      </w:r>
      <w:proofErr w:type="gramEnd"/>
      <w:r w:rsidRPr="006E2A32">
        <w:rPr>
          <w:rFonts w:hint="eastAsia"/>
        </w:rPr>
        <w:t>为特聘教授。与武汉天</w:t>
      </w:r>
      <w:proofErr w:type="gramStart"/>
      <w:r w:rsidRPr="006E2A32">
        <w:rPr>
          <w:rFonts w:hint="eastAsia"/>
        </w:rPr>
        <w:t>帷</w:t>
      </w:r>
      <w:proofErr w:type="gramEnd"/>
      <w:r w:rsidRPr="006E2A32">
        <w:rPr>
          <w:rFonts w:hint="eastAsia"/>
        </w:rPr>
        <w:t>信息技术有限公司合作，成立“</w:t>
      </w:r>
      <w:r w:rsidRPr="006E2A32">
        <w:rPr>
          <w:rFonts w:hint="eastAsia"/>
        </w:rPr>
        <w:t>BIM</w:t>
      </w:r>
      <w:r w:rsidRPr="006E2A32">
        <w:rPr>
          <w:rFonts w:hint="eastAsia"/>
        </w:rPr>
        <w:t>技术应用工程中心”及湖北第二师范学院“</w:t>
      </w:r>
      <w:r w:rsidRPr="006E2A32">
        <w:rPr>
          <w:rFonts w:hint="eastAsia"/>
        </w:rPr>
        <w:t>ATC</w:t>
      </w:r>
      <w:r w:rsidRPr="006E2A32">
        <w:rPr>
          <w:rFonts w:hint="eastAsia"/>
        </w:rPr>
        <w:t>培训考试中心”。同时，学院有计划地安排本院教师到企业及其他部门挂职锻炼，丰富教师工程实践经验，是学院培养教师的长效机制。此举，意在打造一支兼具深厚专业理论知识与较强实务能力的“双师型”专、兼职教师队伍，以更好地实现对应用型人才的培养。</w:t>
      </w:r>
    </w:p>
    <w:p w:rsidR="00AC7B1E" w:rsidRPr="006E2A32" w:rsidRDefault="00AC7B1E" w:rsidP="00AC7B1E">
      <w:pPr>
        <w:pStyle w:val="af"/>
        <w:ind w:firstLine="480"/>
      </w:pPr>
      <w:r w:rsidRPr="006E2A32">
        <w:rPr>
          <w:rFonts w:hint="eastAsia"/>
        </w:rPr>
        <w:t>三、强调知识应用</w:t>
      </w:r>
      <w:r w:rsidRPr="006E2A32">
        <w:rPr>
          <w:rFonts w:hint="eastAsia"/>
        </w:rPr>
        <w:t xml:space="preserve"> </w:t>
      </w:r>
      <w:r w:rsidRPr="006E2A32">
        <w:rPr>
          <w:rFonts w:hint="eastAsia"/>
        </w:rPr>
        <w:t>，加大课程设计与创新训练力度。</w:t>
      </w:r>
    </w:p>
    <w:p w:rsidR="00AC7B1E" w:rsidRPr="006E2A32" w:rsidRDefault="00AC7B1E" w:rsidP="00AC7B1E">
      <w:pPr>
        <w:pStyle w:val="af"/>
        <w:ind w:firstLine="480"/>
      </w:pPr>
      <w:r w:rsidRPr="006E2A32">
        <w:rPr>
          <w:rFonts w:hint="eastAsia"/>
        </w:rPr>
        <w:t>在新的工程管理、土木工程、材料科学与工程专业人才培养方案中，要求在与地方经济联系紧密的专业课程中必需增设课程设计部分与创新训练内容，加大课程设计与创新训练力度，突出专业知识应用。一是要增加课程设计门数，二是要增加专业综合创新实验，综合创新实验不拘于哪一门课程，目的是为了提高学生专业知识综合运用能力。创新实验在老师的指导下进行，为了提高学生的学习积极性，创新实验研究内容可以由指导老师提出供学生选择，学生也可以与指导老师共同讨论提出研究课题。通过综合创新实验，提高学生对建筑、材料专业知识的整体把握能力、利用专业知识分析问题和解决问题的能力。</w:t>
      </w:r>
    </w:p>
    <w:p w:rsidR="00AC7B1E" w:rsidRPr="006E2A32" w:rsidRDefault="00AC7B1E" w:rsidP="00AC7B1E">
      <w:pPr>
        <w:pStyle w:val="af"/>
        <w:ind w:firstLine="480"/>
      </w:pPr>
      <w:r w:rsidRPr="006E2A32">
        <w:rPr>
          <w:rFonts w:hint="eastAsia"/>
        </w:rPr>
        <w:t>四、改革教学方法，加强网络课程建设。</w:t>
      </w:r>
    </w:p>
    <w:p w:rsidR="00AC7B1E" w:rsidRPr="006E2A32" w:rsidRDefault="00AC7B1E" w:rsidP="00AC7B1E">
      <w:pPr>
        <w:pStyle w:val="af"/>
        <w:ind w:firstLine="480"/>
      </w:pPr>
      <w:r w:rsidRPr="006E2A32">
        <w:rPr>
          <w:rFonts w:hint="eastAsia"/>
        </w:rPr>
        <w:t>建筑与材料工程学院是工科学院，具有很强的实践性，不仅要求学生具备丰富理论知识，更要求学生有实际操作能力。而很多专业课程内容，仅仅依靠课本和教师课堂的讲述很难达到理想的效果，需要通过视频、图片等多媒体方式来表现，给学习者直观感性的认识，网络课程能很好的满足学生个性化和自主学习的</w:t>
      </w:r>
      <w:r w:rsidRPr="006E2A32">
        <w:rPr>
          <w:rFonts w:hint="eastAsia"/>
        </w:rPr>
        <w:lastRenderedPageBreak/>
        <w:t>要求。在网络课程的开发上需要突出多媒体的表现形式；同时，为了达到较好的学习效果，对于网络课程的交互性也需要进行设计，不能仅仅是把教师讲课的过程进行复制，而是通过流程的控制，将重要知识点进行串联，并把有关概念、定理、定律等与相关的背景资料相链接，以符合网络学习的开放式和交互式的特点。加入交互方式，激发学生在学习过程中主动参与和积极思考。在疑难的知识点上充分发挥多媒体的功能，展现其内涵，使学生能够深刻体会，从而有利于培养学生获取知识的能力和创新能力。</w:t>
      </w:r>
    </w:p>
    <w:p w:rsidR="00AC7B1E" w:rsidRPr="006E2A32" w:rsidRDefault="00AC7B1E" w:rsidP="00AC7B1E">
      <w:pPr>
        <w:pStyle w:val="af"/>
        <w:ind w:firstLine="480"/>
      </w:pPr>
      <w:r w:rsidRPr="006E2A32">
        <w:rPr>
          <w:rFonts w:hint="eastAsia"/>
        </w:rPr>
        <w:t>五、优化课程设置。</w:t>
      </w:r>
    </w:p>
    <w:p w:rsidR="00AC7B1E" w:rsidRPr="006E2A32" w:rsidRDefault="00AC7B1E" w:rsidP="00AC7B1E">
      <w:pPr>
        <w:pStyle w:val="af"/>
        <w:ind w:firstLine="480"/>
      </w:pPr>
      <w:r w:rsidRPr="006E2A32">
        <w:rPr>
          <w:rFonts w:hint="eastAsia"/>
        </w:rPr>
        <w:t>在课程设置上，学院充分考虑培养应用型人才的培养目标，</w:t>
      </w:r>
      <w:proofErr w:type="gramStart"/>
      <w:r w:rsidRPr="006E2A32">
        <w:rPr>
          <w:rFonts w:hint="eastAsia"/>
        </w:rPr>
        <w:t>设置四</w:t>
      </w:r>
      <w:proofErr w:type="gramEnd"/>
      <w:r w:rsidRPr="006E2A32">
        <w:rPr>
          <w:rFonts w:hint="eastAsia"/>
        </w:rPr>
        <w:t>大课程模块与两个专业方向模块，构建应用型课程体系。</w:t>
      </w:r>
    </w:p>
    <w:p w:rsidR="00AC7B1E" w:rsidRPr="006E2A32" w:rsidRDefault="00AC7B1E" w:rsidP="00AC7B1E">
      <w:pPr>
        <w:pStyle w:val="af"/>
        <w:ind w:firstLine="480"/>
      </w:pPr>
      <w:r w:rsidRPr="006E2A32">
        <w:rPr>
          <w:rFonts w:hint="eastAsia"/>
        </w:rPr>
        <w:t>六、教学方法改革。</w:t>
      </w:r>
    </w:p>
    <w:p w:rsidR="00AC7B1E" w:rsidRPr="006E2A32" w:rsidRDefault="00AC7B1E" w:rsidP="00AC7B1E">
      <w:pPr>
        <w:pStyle w:val="af"/>
        <w:ind w:firstLine="480"/>
      </w:pPr>
      <w:r w:rsidRPr="006E2A32">
        <w:rPr>
          <w:rFonts w:hint="eastAsia"/>
        </w:rPr>
        <w:t>我院积极开展创新教学尝试，鼓励任课老师尝试教学方法改革，学院每年开展校内讲课比赛。</w:t>
      </w:r>
    </w:p>
    <w:p w:rsidR="00AC7B1E" w:rsidRPr="006E2A32" w:rsidRDefault="00AC7B1E" w:rsidP="00AC7B1E">
      <w:pPr>
        <w:pStyle w:val="af"/>
        <w:ind w:firstLine="480"/>
      </w:pPr>
      <w:r w:rsidRPr="006E2A32">
        <w:rPr>
          <w:rFonts w:hint="eastAsia"/>
        </w:rPr>
        <w:t>七、加强毕业论文（设计）指导，不断提高毕业论文（设计）质量。</w:t>
      </w:r>
    </w:p>
    <w:p w:rsidR="00AC7B1E" w:rsidRPr="006E2A32" w:rsidRDefault="00AC7B1E" w:rsidP="00AC7B1E">
      <w:pPr>
        <w:pStyle w:val="af"/>
        <w:ind w:firstLine="480"/>
      </w:pPr>
      <w:r w:rsidRPr="006E2A32">
        <w:rPr>
          <w:rFonts w:hint="eastAsia"/>
        </w:rPr>
        <w:t>进一步强调教授、副教授和教学科研成绩突出的中青年教师担任毕业论文（设计）指导教师，组建精干的导师队伍，充分发挥其集体指导和相互促进作用。加强对毕业论文（设计）选题指导，由导师组和学院学术委员会对学生选题进行把关，提高选题质量。加强对学生研究过程的指导，重点把握制定研究方案、掌握实验技术方法、分析研究结果等方面，提高毕业论文（设计）的学术水平。加强对毕业论文（设计）撰写指导，注重提高学生对于参考文献的搜集、分析和利用能力。同时，通过进一步加强应用型和创新人才培养基地建设，吸引更多的学生参与教师的科学研究，广泛开展大学生课外科研活动，全面提高学生的科研素质和创新能力，为切实提高毕业论文（设计）质量奠定坚实基础。</w:t>
      </w:r>
    </w:p>
    <w:p w:rsidR="00AC7B1E" w:rsidRPr="006E2A32" w:rsidRDefault="00AC7B1E" w:rsidP="00AC7B1E">
      <w:pPr>
        <w:pStyle w:val="af"/>
        <w:ind w:firstLine="480"/>
      </w:pPr>
      <w:r w:rsidRPr="006E2A32">
        <w:rPr>
          <w:rFonts w:hint="eastAsia"/>
        </w:rPr>
        <w:t>八、建立校企合作平台。</w:t>
      </w:r>
    </w:p>
    <w:p w:rsidR="00AC7B1E" w:rsidRPr="006E2A32" w:rsidRDefault="00AC7B1E" w:rsidP="00AC7B1E">
      <w:pPr>
        <w:pStyle w:val="af"/>
        <w:ind w:firstLine="480"/>
      </w:pPr>
      <w:r w:rsidRPr="006E2A32">
        <w:rPr>
          <w:rFonts w:hint="eastAsia"/>
        </w:rPr>
        <w:t>通过学校和企业横向课题合作，建立大学生实践基地及教师技术服务基地</w:t>
      </w:r>
      <w:r w:rsidRPr="006E2A32">
        <w:rPr>
          <w:rFonts w:hint="eastAsia"/>
        </w:rPr>
        <w:t xml:space="preserve"> </w:t>
      </w:r>
      <w:r w:rsidRPr="006E2A32">
        <w:rPr>
          <w:rFonts w:hint="eastAsia"/>
        </w:rPr>
        <w:t>平台，建立学生实习基地。加强与地方企业合作，学生派到企业展开毕业设计工作。一方面学生可以及早熟悉工作环境，并以企业技术人员为导师，深入学习建筑、材料专业相关知识与实际操作方法，提高分析解决实际问题能力和动手能力，为下一步毕业后进入企业工作打好实践基础，另一方面对企业课题的指导，也提</w:t>
      </w:r>
      <w:r w:rsidRPr="006E2A32">
        <w:rPr>
          <w:rFonts w:hint="eastAsia"/>
        </w:rPr>
        <w:lastRenderedPageBreak/>
        <w:t>高了教师的专业实践能力，更有效提髙高校教师队伍建设。</w:t>
      </w:r>
    </w:p>
    <w:p w:rsidR="00644122" w:rsidRPr="006E2A32" w:rsidRDefault="00644122" w:rsidP="00082C94">
      <w:pPr>
        <w:pStyle w:val="af"/>
        <w:ind w:firstLine="480"/>
      </w:pPr>
    </w:p>
    <w:p w:rsidR="00644122" w:rsidRPr="006E2A32" w:rsidRDefault="002075A5">
      <w:pPr>
        <w:pStyle w:val="3"/>
        <w:spacing w:before="156"/>
        <w:ind w:firstLine="560"/>
        <w:rPr>
          <w:rFonts w:hint="default"/>
        </w:rPr>
      </w:pPr>
      <w:bookmarkStart w:id="79" w:name="_Toc519863458"/>
      <w:r w:rsidRPr="006E2A32">
        <w:t xml:space="preserve">4.4.2 </w:t>
      </w:r>
      <w:r w:rsidRPr="006E2A32">
        <w:t>教学及管理信息化</w:t>
      </w:r>
      <w:bookmarkEnd w:id="79"/>
    </w:p>
    <w:p w:rsidR="00644122" w:rsidRPr="006E2A32" w:rsidRDefault="002075A5" w:rsidP="00082C94">
      <w:pPr>
        <w:pStyle w:val="af"/>
        <w:ind w:firstLine="480"/>
      </w:pPr>
      <w:r w:rsidRPr="006E2A32">
        <w:rPr>
          <w:rFonts w:hint="eastAsia"/>
        </w:rPr>
        <w:t>学校引入教务管理信息系统，具有学生学籍管理、课程管理、学生成绩网上查询、成绩管理等多种功能的信息平台，</w:t>
      </w:r>
      <w:r w:rsidRPr="006E2A32">
        <w:rPr>
          <w:rFonts w:hint="eastAsia"/>
        </w:rPr>
        <w:t xml:space="preserve"> </w:t>
      </w:r>
      <w:r w:rsidRPr="006E2A32">
        <w:rPr>
          <w:rFonts w:hint="eastAsia"/>
        </w:rPr>
        <w:t>进一步增加了信息化管理的内容；教师可以登录系统查询开课任务及所教班级，进行成绩录入等。</w:t>
      </w:r>
    </w:p>
    <w:p w:rsidR="00644122" w:rsidRPr="006E2A32" w:rsidRDefault="002075A5">
      <w:pPr>
        <w:pStyle w:val="3"/>
        <w:spacing w:before="156"/>
        <w:ind w:firstLine="560"/>
        <w:rPr>
          <w:rFonts w:hint="default"/>
        </w:rPr>
      </w:pPr>
      <w:bookmarkStart w:id="80" w:name="_Toc519863459"/>
      <w:r w:rsidRPr="006E2A32">
        <w:t xml:space="preserve">4.4.3 </w:t>
      </w:r>
      <w:r w:rsidRPr="006E2A32">
        <w:t>存在问题和解决办法</w:t>
      </w:r>
      <w:bookmarkEnd w:id="80"/>
    </w:p>
    <w:p w:rsidR="00644122" w:rsidRPr="006E2A32" w:rsidRDefault="002075A5" w:rsidP="00082C94">
      <w:pPr>
        <w:pStyle w:val="af"/>
        <w:ind w:firstLine="480"/>
      </w:pPr>
      <w:r w:rsidRPr="006E2A32">
        <w:t>1.</w:t>
      </w:r>
      <w:r w:rsidRPr="006E2A32">
        <w:rPr>
          <w:rFonts w:hint="eastAsia"/>
        </w:rPr>
        <w:t>为了推动教学方法改革、改变人才培养模式，教学方面需全面进行数字资源建设。以便使开设的所有课程信息，诸如任课教师信息、课程介绍、教学大纲等都可供老师和学生查阅。学生可以上网了解课程信息以及教师上传的教学材料，方便学生自主学习。教学资源共享，也促进了教师之间的学术交流。</w:t>
      </w:r>
    </w:p>
    <w:p w:rsidR="00644122" w:rsidRPr="006E2A32" w:rsidRDefault="002075A5" w:rsidP="00082C94">
      <w:pPr>
        <w:pStyle w:val="af"/>
        <w:ind w:firstLine="480"/>
      </w:pPr>
      <w:r w:rsidRPr="006E2A32">
        <w:t>2.</w:t>
      </w:r>
      <w:r w:rsidRPr="006E2A32">
        <w:rPr>
          <w:rFonts w:hint="eastAsia"/>
        </w:rPr>
        <w:t>现有的教学内容和课程体系对于培养工程实践应用型人才起到了积极的作用，但随着社会发展以及新材料、新结构、新工艺等出现使我院人才培养目标发生转变，需要在人才培养模式、机制、教学方法与内容、课程设计、师资力量培养等方面进行全方位改革探索。</w:t>
      </w:r>
    </w:p>
    <w:p w:rsidR="00644122" w:rsidRPr="006E2A32" w:rsidRDefault="002075A5" w:rsidP="00082C94">
      <w:pPr>
        <w:pStyle w:val="af"/>
        <w:ind w:firstLine="480"/>
      </w:pPr>
      <w:r w:rsidRPr="006E2A32">
        <w:t>3.</w:t>
      </w:r>
      <w:r w:rsidRPr="006E2A32">
        <w:rPr>
          <w:rFonts w:hint="eastAsia"/>
        </w:rPr>
        <w:t>实践教学不够完善，影响了人才培养方案的执行效果。需进一步完善人才培养方案，根据地方本科院校应用型人才培养目标和要求，增加学生参与实践的机会，锻炼实践能力，扩展选修课程范围，让学生能根据自己的专业方向和兴趣爱好选择相适应的课程进行知识能力的扩展，将众多的实践能力培养项目进行合理的、有序的安排。</w:t>
      </w:r>
    </w:p>
    <w:p w:rsidR="00644122" w:rsidRPr="006E2A32" w:rsidRDefault="002075A5" w:rsidP="00082C94">
      <w:pPr>
        <w:pStyle w:val="af"/>
        <w:ind w:firstLine="480"/>
      </w:pPr>
      <w:r w:rsidRPr="006E2A32">
        <w:t>4.</w:t>
      </w:r>
      <w:r w:rsidRPr="006E2A32">
        <w:rPr>
          <w:rFonts w:hint="eastAsia"/>
        </w:rPr>
        <w:t>目前，建筑行业对掌握</w:t>
      </w:r>
      <w:r w:rsidRPr="006E2A32">
        <w:t>BIM</w:t>
      </w:r>
      <w:r w:rsidRPr="006E2A32">
        <w:rPr>
          <w:rFonts w:hint="eastAsia"/>
        </w:rPr>
        <w:t>技术的工程项目管理人才有着迫切的需求。我院已建成基于</w:t>
      </w:r>
      <w:r w:rsidRPr="006E2A32">
        <w:t>BIM</w:t>
      </w:r>
      <w:r w:rsidRPr="006E2A32">
        <w:rPr>
          <w:rFonts w:hint="eastAsia"/>
        </w:rPr>
        <w:t>技术的建设工程虚拟仿真综合实训平台，在同类院校中开启了先河。同时，也应加大力度培养掌握</w:t>
      </w:r>
      <w:r w:rsidRPr="006E2A32">
        <w:t>BIM</w:t>
      </w:r>
      <w:r w:rsidRPr="006E2A32">
        <w:rPr>
          <w:rFonts w:hint="eastAsia"/>
        </w:rPr>
        <w:t>技术的工程项目管理人才，突出应用型人才培养特色，满足市场需求，保障学生就业的竞争力。</w:t>
      </w:r>
      <w:r w:rsidRPr="006E2A32">
        <w:t xml:space="preserve"> </w:t>
      </w:r>
    </w:p>
    <w:p w:rsidR="00644122" w:rsidRPr="006E2A32" w:rsidRDefault="002075A5">
      <w:pPr>
        <w:pStyle w:val="1"/>
        <w:spacing w:before="312" w:after="156"/>
        <w:ind w:firstLine="643"/>
      </w:pPr>
      <w:bookmarkStart w:id="81" w:name="_Toc519863460"/>
      <w:r w:rsidRPr="006E2A32">
        <w:lastRenderedPageBreak/>
        <w:t xml:space="preserve">5 </w:t>
      </w:r>
      <w:r w:rsidRPr="006E2A32">
        <w:rPr>
          <w:rFonts w:hint="eastAsia"/>
        </w:rPr>
        <w:t>学生发展</w:t>
      </w:r>
      <w:bookmarkEnd w:id="81"/>
    </w:p>
    <w:p w:rsidR="00644122" w:rsidRPr="006E2A32" w:rsidRDefault="002075A5">
      <w:pPr>
        <w:pStyle w:val="2"/>
        <w:spacing w:before="156"/>
        <w:ind w:firstLine="600"/>
      </w:pPr>
      <w:bookmarkStart w:id="82" w:name="_Toc519863461"/>
      <w:r w:rsidRPr="006E2A32">
        <w:rPr>
          <w:rFonts w:hint="eastAsia"/>
        </w:rPr>
        <w:t>5.1</w:t>
      </w:r>
      <w:r w:rsidRPr="006E2A32">
        <w:rPr>
          <w:rFonts w:hint="eastAsia"/>
        </w:rPr>
        <w:t>招生及生源情况</w:t>
      </w:r>
      <w:bookmarkEnd w:id="82"/>
    </w:p>
    <w:p w:rsidR="00644122" w:rsidRPr="006E2A32" w:rsidRDefault="002075A5">
      <w:pPr>
        <w:pStyle w:val="3"/>
        <w:spacing w:before="156"/>
        <w:ind w:firstLine="560"/>
        <w:rPr>
          <w:rFonts w:hint="default"/>
        </w:rPr>
      </w:pPr>
      <w:bookmarkStart w:id="83" w:name="_Toc519863462"/>
      <w:r w:rsidRPr="006E2A32">
        <w:t xml:space="preserve">5.1.1 </w:t>
      </w:r>
      <w:r w:rsidRPr="006E2A32">
        <w:t>生源情况</w:t>
      </w:r>
      <w:bookmarkEnd w:id="83"/>
    </w:p>
    <w:p w:rsidR="00644122" w:rsidRPr="006E2A32" w:rsidRDefault="002075A5" w:rsidP="00082C94">
      <w:pPr>
        <w:pStyle w:val="af"/>
        <w:ind w:firstLine="480"/>
      </w:pPr>
      <w:r w:rsidRPr="006E2A32">
        <w:rPr>
          <w:rFonts w:hint="eastAsia"/>
        </w:rPr>
        <w:t>今年是我院工程管理本科专业的第十年招生，土木工程本科专业第四年招生，材料科学专业第二年招生。在加大招生宣传后社会的认可以及考生和家长对学校和我院的认知度逐年提高。我院通过各种方式进行招生宣传活动，如到县市举办招生宣传现场咨询会，与各地中学联系并达成协议。同时，用好每一个计划及省教育厅</w:t>
      </w:r>
      <w:proofErr w:type="gramStart"/>
      <w:r w:rsidRPr="006E2A32">
        <w:rPr>
          <w:rFonts w:hint="eastAsia"/>
        </w:rPr>
        <w:t>的超录政策</w:t>
      </w:r>
      <w:proofErr w:type="gramEnd"/>
      <w:r w:rsidRPr="006E2A32">
        <w:rPr>
          <w:rFonts w:hint="eastAsia"/>
        </w:rPr>
        <w:t>，争取学校的支持，尽可能地按最大</w:t>
      </w:r>
      <w:proofErr w:type="gramStart"/>
      <w:r w:rsidRPr="006E2A32">
        <w:rPr>
          <w:rFonts w:hint="eastAsia"/>
        </w:rPr>
        <w:t>比例超录</w:t>
      </w:r>
      <w:proofErr w:type="gramEnd"/>
      <w:r w:rsidRPr="006E2A32">
        <w:rPr>
          <w:rFonts w:hint="eastAsia"/>
        </w:rPr>
        <w:t>，</w:t>
      </w:r>
      <w:r w:rsidRPr="006E2A32">
        <w:t>2012</w:t>
      </w:r>
      <w:r w:rsidRPr="006E2A32">
        <w:rPr>
          <w:rFonts w:hint="eastAsia"/>
        </w:rPr>
        <w:t>年至今，我院工程管理专业招生人数计划逐年提高。</w:t>
      </w:r>
    </w:p>
    <w:p w:rsidR="00644122" w:rsidRPr="006E2A32" w:rsidRDefault="002075A5" w:rsidP="00082C94">
      <w:pPr>
        <w:pStyle w:val="af0"/>
        <w:spacing w:before="156"/>
        <w:ind w:firstLine="420"/>
      </w:pPr>
      <w:r w:rsidRPr="006E2A32">
        <w:rPr>
          <w:rFonts w:hint="eastAsia"/>
        </w:rPr>
        <w:t>表</w:t>
      </w:r>
      <w:r w:rsidRPr="006E2A32">
        <w:rPr>
          <w:rFonts w:hint="eastAsia"/>
        </w:rPr>
        <w:t>5-1  2013</w:t>
      </w:r>
      <w:r w:rsidRPr="006E2A32">
        <w:rPr>
          <w:rFonts w:hint="eastAsia"/>
        </w:rPr>
        <w:t>～</w:t>
      </w:r>
      <w:r w:rsidRPr="006E2A32">
        <w:rPr>
          <w:rFonts w:hint="eastAsia"/>
        </w:rPr>
        <w:t>2017</w:t>
      </w:r>
      <w:r w:rsidRPr="006E2A32">
        <w:rPr>
          <w:rFonts w:hint="eastAsia"/>
        </w:rPr>
        <w:t>年本科录取情况</w:t>
      </w:r>
    </w:p>
    <w:p w:rsidR="00644122" w:rsidRPr="006E2A32" w:rsidRDefault="00644122">
      <w:pPr>
        <w:spacing w:line="291" w:lineRule="exact"/>
        <w:rPr>
          <w:sz w:val="20"/>
          <w:szCs w:val="20"/>
        </w:rPr>
      </w:pPr>
    </w:p>
    <w:tbl>
      <w:tblPr>
        <w:tblpPr w:leftFromText="180" w:rightFromText="180" w:vertAnchor="text" w:horzAnchor="margin" w:tblpXSpec="right" w:tblpY="-30"/>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6E2A32" w:rsidRPr="006E2A32">
        <w:trPr>
          <w:jc w:val="right"/>
        </w:trPr>
        <w:tc>
          <w:tcPr>
            <w:tcW w:w="2130" w:type="dxa"/>
          </w:tcPr>
          <w:p w:rsidR="00644122" w:rsidRPr="006E2A32" w:rsidRDefault="002075A5" w:rsidP="00082C94">
            <w:pPr>
              <w:rPr>
                <w:b/>
              </w:rPr>
            </w:pPr>
            <w:r w:rsidRPr="006E2A32">
              <w:rPr>
                <w:rFonts w:hint="eastAsia"/>
                <w:b/>
              </w:rPr>
              <w:t>年份</w:t>
            </w:r>
          </w:p>
        </w:tc>
        <w:tc>
          <w:tcPr>
            <w:tcW w:w="2130" w:type="dxa"/>
          </w:tcPr>
          <w:p w:rsidR="00644122" w:rsidRPr="006E2A32" w:rsidRDefault="002075A5" w:rsidP="00082C94">
            <w:pPr>
              <w:rPr>
                <w:b/>
              </w:rPr>
            </w:pPr>
            <w:r w:rsidRPr="006E2A32">
              <w:rPr>
                <w:rFonts w:hint="eastAsia"/>
                <w:b/>
              </w:rPr>
              <w:t>录取人数</w:t>
            </w:r>
          </w:p>
        </w:tc>
        <w:tc>
          <w:tcPr>
            <w:tcW w:w="2131" w:type="dxa"/>
          </w:tcPr>
          <w:p w:rsidR="00644122" w:rsidRPr="006E2A32" w:rsidRDefault="002075A5" w:rsidP="00082C94">
            <w:pPr>
              <w:rPr>
                <w:b/>
              </w:rPr>
            </w:pPr>
            <w:r w:rsidRPr="006E2A32">
              <w:rPr>
                <w:rFonts w:hint="eastAsia"/>
                <w:b/>
              </w:rPr>
              <w:t>报到人数</w:t>
            </w:r>
          </w:p>
        </w:tc>
        <w:tc>
          <w:tcPr>
            <w:tcW w:w="2131" w:type="dxa"/>
          </w:tcPr>
          <w:p w:rsidR="00644122" w:rsidRPr="006E2A32" w:rsidRDefault="002075A5" w:rsidP="00082C94">
            <w:pPr>
              <w:rPr>
                <w:b/>
              </w:rPr>
            </w:pPr>
            <w:r w:rsidRPr="006E2A32">
              <w:rPr>
                <w:rFonts w:hint="eastAsia"/>
                <w:b/>
              </w:rPr>
              <w:t>报到率</w:t>
            </w:r>
          </w:p>
        </w:tc>
      </w:tr>
      <w:tr w:rsidR="006E2A32" w:rsidRPr="006E2A32">
        <w:trPr>
          <w:jc w:val="right"/>
        </w:trPr>
        <w:tc>
          <w:tcPr>
            <w:tcW w:w="2130" w:type="dxa"/>
          </w:tcPr>
          <w:p w:rsidR="00644122" w:rsidRPr="006E2A32" w:rsidRDefault="002075A5" w:rsidP="00082C94">
            <w:r w:rsidRPr="006E2A32">
              <w:rPr>
                <w:rFonts w:hint="eastAsia"/>
              </w:rPr>
              <w:t>2014</w:t>
            </w:r>
          </w:p>
        </w:tc>
        <w:tc>
          <w:tcPr>
            <w:tcW w:w="2130" w:type="dxa"/>
          </w:tcPr>
          <w:p w:rsidR="00644122" w:rsidRPr="006E2A32" w:rsidRDefault="002075A5" w:rsidP="00082C94">
            <w:r w:rsidRPr="006E2A32">
              <w:rPr>
                <w:rFonts w:hint="eastAsia"/>
              </w:rPr>
              <w:t>179</w:t>
            </w:r>
          </w:p>
        </w:tc>
        <w:tc>
          <w:tcPr>
            <w:tcW w:w="2131" w:type="dxa"/>
          </w:tcPr>
          <w:p w:rsidR="00644122" w:rsidRPr="006E2A32" w:rsidRDefault="002075A5" w:rsidP="00082C94">
            <w:r w:rsidRPr="006E2A32">
              <w:rPr>
                <w:rFonts w:hint="eastAsia"/>
              </w:rPr>
              <w:t>170</w:t>
            </w:r>
          </w:p>
        </w:tc>
        <w:tc>
          <w:tcPr>
            <w:tcW w:w="2131" w:type="dxa"/>
          </w:tcPr>
          <w:p w:rsidR="00644122" w:rsidRPr="006E2A32" w:rsidRDefault="002075A5" w:rsidP="00082C94">
            <w:r w:rsidRPr="006E2A32">
              <w:rPr>
                <w:rFonts w:hint="eastAsia"/>
              </w:rPr>
              <w:t>94.97%</w:t>
            </w:r>
          </w:p>
        </w:tc>
      </w:tr>
      <w:tr w:rsidR="006E2A32" w:rsidRPr="006E2A32">
        <w:trPr>
          <w:trHeight w:val="90"/>
          <w:jc w:val="right"/>
        </w:trPr>
        <w:tc>
          <w:tcPr>
            <w:tcW w:w="2130" w:type="dxa"/>
          </w:tcPr>
          <w:p w:rsidR="00644122" w:rsidRPr="006E2A32" w:rsidRDefault="002075A5" w:rsidP="00082C94">
            <w:r w:rsidRPr="006E2A32">
              <w:rPr>
                <w:rFonts w:hint="eastAsia"/>
              </w:rPr>
              <w:t>2015</w:t>
            </w:r>
          </w:p>
        </w:tc>
        <w:tc>
          <w:tcPr>
            <w:tcW w:w="2130" w:type="dxa"/>
          </w:tcPr>
          <w:p w:rsidR="00644122" w:rsidRPr="006E2A32" w:rsidRDefault="002075A5" w:rsidP="00082C94">
            <w:r w:rsidRPr="006E2A32">
              <w:rPr>
                <w:rFonts w:hint="eastAsia"/>
              </w:rPr>
              <w:t>156</w:t>
            </w:r>
          </w:p>
        </w:tc>
        <w:tc>
          <w:tcPr>
            <w:tcW w:w="2131" w:type="dxa"/>
          </w:tcPr>
          <w:p w:rsidR="00644122" w:rsidRPr="006E2A32" w:rsidRDefault="002075A5" w:rsidP="00082C94">
            <w:r w:rsidRPr="006E2A32">
              <w:rPr>
                <w:rFonts w:hint="eastAsia"/>
              </w:rPr>
              <w:t>155</w:t>
            </w:r>
          </w:p>
        </w:tc>
        <w:tc>
          <w:tcPr>
            <w:tcW w:w="2131" w:type="dxa"/>
          </w:tcPr>
          <w:p w:rsidR="00644122" w:rsidRPr="006E2A32" w:rsidRDefault="002075A5" w:rsidP="00082C94">
            <w:r w:rsidRPr="006E2A32">
              <w:rPr>
                <w:rFonts w:hint="eastAsia"/>
              </w:rPr>
              <w:t>99.36%</w:t>
            </w:r>
          </w:p>
        </w:tc>
      </w:tr>
      <w:tr w:rsidR="006E2A32" w:rsidRPr="006E2A32">
        <w:trPr>
          <w:jc w:val="right"/>
        </w:trPr>
        <w:tc>
          <w:tcPr>
            <w:tcW w:w="2130" w:type="dxa"/>
          </w:tcPr>
          <w:p w:rsidR="00644122" w:rsidRPr="006E2A32" w:rsidRDefault="002075A5" w:rsidP="00082C94">
            <w:r w:rsidRPr="006E2A32">
              <w:rPr>
                <w:rFonts w:hint="eastAsia"/>
              </w:rPr>
              <w:t>2016</w:t>
            </w:r>
          </w:p>
        </w:tc>
        <w:tc>
          <w:tcPr>
            <w:tcW w:w="2130" w:type="dxa"/>
          </w:tcPr>
          <w:p w:rsidR="00644122" w:rsidRPr="006E2A32" w:rsidRDefault="002075A5" w:rsidP="00082C94">
            <w:r w:rsidRPr="006E2A32">
              <w:rPr>
                <w:rFonts w:hint="eastAsia"/>
              </w:rPr>
              <w:t>170</w:t>
            </w:r>
          </w:p>
        </w:tc>
        <w:tc>
          <w:tcPr>
            <w:tcW w:w="2131" w:type="dxa"/>
          </w:tcPr>
          <w:p w:rsidR="00644122" w:rsidRPr="006E2A32" w:rsidRDefault="002075A5" w:rsidP="00082C94">
            <w:r w:rsidRPr="006E2A32">
              <w:rPr>
                <w:rFonts w:hint="eastAsia"/>
              </w:rPr>
              <w:t>165</w:t>
            </w:r>
          </w:p>
        </w:tc>
        <w:tc>
          <w:tcPr>
            <w:tcW w:w="2131" w:type="dxa"/>
          </w:tcPr>
          <w:p w:rsidR="00644122" w:rsidRPr="006E2A32" w:rsidRDefault="002075A5" w:rsidP="00082C94">
            <w:r w:rsidRPr="006E2A32">
              <w:rPr>
                <w:rFonts w:hint="eastAsia"/>
              </w:rPr>
              <w:t>97.06%</w:t>
            </w:r>
          </w:p>
        </w:tc>
      </w:tr>
      <w:tr w:rsidR="006E2A32" w:rsidRPr="006E2A32">
        <w:trPr>
          <w:jc w:val="right"/>
        </w:trPr>
        <w:tc>
          <w:tcPr>
            <w:tcW w:w="2130" w:type="dxa"/>
          </w:tcPr>
          <w:p w:rsidR="00644122" w:rsidRPr="006E2A32" w:rsidRDefault="002075A5" w:rsidP="00082C94">
            <w:r w:rsidRPr="006E2A32">
              <w:rPr>
                <w:rFonts w:hint="eastAsia"/>
              </w:rPr>
              <w:t>2017</w:t>
            </w:r>
          </w:p>
        </w:tc>
        <w:tc>
          <w:tcPr>
            <w:tcW w:w="2130" w:type="dxa"/>
          </w:tcPr>
          <w:p w:rsidR="00644122" w:rsidRPr="006E2A32" w:rsidRDefault="002075A5" w:rsidP="00082C94">
            <w:r w:rsidRPr="006E2A32">
              <w:rPr>
                <w:rFonts w:hint="eastAsia"/>
              </w:rPr>
              <w:t>164</w:t>
            </w:r>
          </w:p>
        </w:tc>
        <w:tc>
          <w:tcPr>
            <w:tcW w:w="2131" w:type="dxa"/>
          </w:tcPr>
          <w:p w:rsidR="00644122" w:rsidRPr="006E2A32" w:rsidRDefault="002075A5" w:rsidP="00082C94">
            <w:r w:rsidRPr="006E2A32">
              <w:rPr>
                <w:rFonts w:hint="eastAsia"/>
              </w:rPr>
              <w:t>157</w:t>
            </w:r>
          </w:p>
        </w:tc>
        <w:tc>
          <w:tcPr>
            <w:tcW w:w="2131" w:type="dxa"/>
          </w:tcPr>
          <w:p w:rsidR="00644122" w:rsidRPr="006E2A32" w:rsidRDefault="002075A5" w:rsidP="00082C94">
            <w:r w:rsidRPr="006E2A32">
              <w:rPr>
                <w:rFonts w:hint="eastAsia"/>
              </w:rPr>
              <w:t>95.73%</w:t>
            </w:r>
          </w:p>
        </w:tc>
      </w:tr>
    </w:tbl>
    <w:p w:rsidR="00644122" w:rsidRPr="006E2A32" w:rsidRDefault="002075A5">
      <w:pPr>
        <w:pStyle w:val="3"/>
        <w:spacing w:before="156"/>
        <w:ind w:firstLine="560"/>
        <w:rPr>
          <w:rFonts w:hint="default"/>
        </w:rPr>
      </w:pPr>
      <w:bookmarkStart w:id="84" w:name="_Toc519863463"/>
      <w:r w:rsidRPr="006E2A32">
        <w:t xml:space="preserve">5.1.2 </w:t>
      </w:r>
      <w:r w:rsidRPr="006E2A32">
        <w:t>存在问题与解决</w:t>
      </w:r>
      <w:bookmarkEnd w:id="84"/>
      <w:r w:rsidRPr="006E2A32">
        <w:t xml:space="preserve"> </w:t>
      </w:r>
    </w:p>
    <w:p w:rsidR="00644122" w:rsidRPr="006E2A32" w:rsidRDefault="002075A5" w:rsidP="00082C94">
      <w:pPr>
        <w:pStyle w:val="af"/>
        <w:ind w:firstLine="480"/>
      </w:pPr>
      <w:r w:rsidRPr="006E2A32">
        <w:rPr>
          <w:rFonts w:hint="eastAsia"/>
        </w:rPr>
        <w:t>目前，主要的问题是生源还不太稳定，可持续性有待提升。解决的办法是：加大宣传力度，稳定前期建立的一系列优质生源基地；开拓新建一批新的优质生源基地。同时，加大与中学共建基地的新模式，保障优质生源质量。</w:t>
      </w:r>
    </w:p>
    <w:p w:rsidR="00644122" w:rsidRPr="006E2A32" w:rsidRDefault="002075A5">
      <w:pPr>
        <w:pStyle w:val="2"/>
        <w:spacing w:before="156"/>
        <w:ind w:firstLine="600"/>
      </w:pPr>
      <w:bookmarkStart w:id="85" w:name="_Toc519863464"/>
      <w:r w:rsidRPr="006E2A32">
        <w:rPr>
          <w:rFonts w:hint="eastAsia"/>
        </w:rPr>
        <w:t>5.2</w:t>
      </w:r>
      <w:r w:rsidRPr="006E2A32">
        <w:rPr>
          <w:rFonts w:hint="eastAsia"/>
        </w:rPr>
        <w:t>学生指导与服务</w:t>
      </w:r>
      <w:bookmarkEnd w:id="85"/>
    </w:p>
    <w:p w:rsidR="00644122" w:rsidRPr="006E2A32" w:rsidRDefault="002075A5">
      <w:pPr>
        <w:pStyle w:val="3"/>
        <w:spacing w:before="156"/>
        <w:ind w:firstLine="560"/>
        <w:rPr>
          <w:rFonts w:hint="default"/>
        </w:rPr>
      </w:pPr>
      <w:bookmarkStart w:id="86" w:name="_Toc519863465"/>
      <w:r w:rsidRPr="006E2A32">
        <w:t xml:space="preserve">5.2.1 </w:t>
      </w:r>
      <w:r w:rsidRPr="006E2A32">
        <w:t>学生指导与服务的内容、组织与保障</w:t>
      </w:r>
      <w:bookmarkEnd w:id="86"/>
    </w:p>
    <w:p w:rsidR="00644122" w:rsidRPr="006E2A32" w:rsidRDefault="002075A5" w:rsidP="00082C94">
      <w:pPr>
        <w:pStyle w:val="af"/>
        <w:ind w:firstLine="480"/>
      </w:pPr>
      <w:r w:rsidRPr="006E2A32">
        <w:rPr>
          <w:rFonts w:hint="eastAsia"/>
        </w:rPr>
        <w:t>在就业指导方面，我院按照学校要求，通过实施学生全程</w:t>
      </w:r>
      <w:proofErr w:type="gramStart"/>
      <w:r w:rsidRPr="006E2A32">
        <w:rPr>
          <w:rFonts w:hint="eastAsia"/>
        </w:rPr>
        <w:t>化就业</w:t>
      </w:r>
      <w:proofErr w:type="gramEnd"/>
      <w:r w:rsidRPr="006E2A32">
        <w:rPr>
          <w:rFonts w:hint="eastAsia"/>
        </w:rPr>
        <w:t>指导，积极引导学生进行科学的职业生涯规划，按照“人职匹配”的原则转变学生就业观念。学校从一年级新生入学开始，通过入学教育、举办就业讲座和开设就业指导课程等多种渠道，对学生进行职业生涯规划、能力素质提高、择业方法与技巧、就业</w:t>
      </w:r>
      <w:r w:rsidRPr="006E2A32">
        <w:rPr>
          <w:rFonts w:hint="eastAsia"/>
        </w:rPr>
        <w:lastRenderedPageBreak/>
        <w:t>形势与定位的教育，引导学生客观评价自己的就业竞争实力，准确把握每一个就业机会，积极参与竞争，从而实现成功就业。</w:t>
      </w:r>
    </w:p>
    <w:p w:rsidR="00644122" w:rsidRPr="006E2A32" w:rsidRDefault="002075A5" w:rsidP="00082C94">
      <w:pPr>
        <w:pStyle w:val="af"/>
        <w:ind w:firstLine="480"/>
      </w:pPr>
      <w:r w:rsidRPr="006E2A32">
        <w:rPr>
          <w:rFonts w:hint="eastAsia"/>
        </w:rPr>
        <w:t>学院成立了专门的就业工作小组，负责国家就业政策的传达，形势的分析和</w:t>
      </w:r>
      <w:proofErr w:type="gramStart"/>
      <w:r w:rsidRPr="006E2A32">
        <w:rPr>
          <w:rFonts w:hint="eastAsia"/>
        </w:rPr>
        <w:t>研判</w:t>
      </w:r>
      <w:proofErr w:type="gramEnd"/>
      <w:r w:rsidRPr="006E2A32">
        <w:rPr>
          <w:rFonts w:hint="eastAsia"/>
        </w:rPr>
        <w:t>，就业信息的收集，用人单位资质审核，信息发布，组织供需见面会。加大与用人单位沟通，保障就业机会的把控。同时积极加强就业信息的收集与归纳总结，分析原因，寻求解决方案。</w:t>
      </w:r>
    </w:p>
    <w:p w:rsidR="00644122" w:rsidRPr="006E2A32" w:rsidRDefault="002075A5">
      <w:pPr>
        <w:pStyle w:val="3"/>
        <w:spacing w:before="156"/>
        <w:ind w:firstLine="560"/>
        <w:rPr>
          <w:rFonts w:hint="default"/>
        </w:rPr>
      </w:pPr>
      <w:bookmarkStart w:id="87" w:name="_Toc519863466"/>
      <w:r w:rsidRPr="006E2A32">
        <w:t xml:space="preserve">5.2.2 </w:t>
      </w:r>
      <w:r w:rsidRPr="006E2A32">
        <w:t>学生对指导与服务的评价</w:t>
      </w:r>
      <w:bookmarkEnd w:id="87"/>
    </w:p>
    <w:p w:rsidR="00644122" w:rsidRPr="006E2A32" w:rsidRDefault="002075A5" w:rsidP="00082C94">
      <w:pPr>
        <w:pStyle w:val="af"/>
        <w:ind w:firstLine="480"/>
      </w:pPr>
      <w:r w:rsidRPr="006E2A32">
        <w:rPr>
          <w:rFonts w:hint="eastAsia"/>
        </w:rPr>
        <w:t>学生对我院就业指导和服务的评价给予了肯定。</w:t>
      </w:r>
      <w:r w:rsidRPr="006E2A32">
        <w:rPr>
          <w:rFonts w:hint="eastAsia"/>
        </w:rPr>
        <w:tab/>
      </w:r>
    </w:p>
    <w:p w:rsidR="00644122" w:rsidRPr="006E2A32" w:rsidRDefault="002075A5">
      <w:pPr>
        <w:pStyle w:val="3"/>
        <w:spacing w:before="156"/>
        <w:ind w:firstLine="560"/>
        <w:rPr>
          <w:rFonts w:hint="default"/>
        </w:rPr>
      </w:pPr>
      <w:bookmarkStart w:id="88" w:name="_Toc519863467"/>
      <w:r w:rsidRPr="006E2A32">
        <w:t xml:space="preserve">5.2.3 </w:t>
      </w:r>
      <w:r w:rsidRPr="006E2A32">
        <w:t>存在问题和解决办法</w:t>
      </w:r>
      <w:bookmarkEnd w:id="88"/>
    </w:p>
    <w:p w:rsidR="00644122" w:rsidRPr="006E2A32" w:rsidRDefault="002075A5" w:rsidP="00082C94">
      <w:pPr>
        <w:pStyle w:val="af"/>
        <w:ind w:firstLine="480"/>
      </w:pPr>
      <w:r w:rsidRPr="006E2A32">
        <w:rPr>
          <w:rFonts w:hint="eastAsia"/>
        </w:rPr>
        <w:t>主要问题是：职业规划与就业指导的时间安排尚需要科学安排，人</w:t>
      </w:r>
      <w:proofErr w:type="gramStart"/>
      <w:r w:rsidRPr="006E2A32">
        <w:rPr>
          <w:rFonts w:hint="eastAsia"/>
        </w:rPr>
        <w:t>培方案</w:t>
      </w:r>
      <w:proofErr w:type="gramEnd"/>
      <w:r w:rsidRPr="006E2A32">
        <w:rPr>
          <w:rFonts w:hint="eastAsia"/>
        </w:rPr>
        <w:t>合理组织。就业指导的专任老师还不足，人员配备不够。</w:t>
      </w:r>
    </w:p>
    <w:p w:rsidR="00644122" w:rsidRPr="006E2A32" w:rsidRDefault="002075A5" w:rsidP="00082C94">
      <w:pPr>
        <w:pStyle w:val="af"/>
        <w:ind w:firstLine="480"/>
      </w:pPr>
      <w:r w:rsidRPr="006E2A32">
        <w:rPr>
          <w:rFonts w:hint="eastAsia"/>
        </w:rPr>
        <w:t>解决办法：结合人培方案，全员参与，及早规划。</w:t>
      </w:r>
    </w:p>
    <w:p w:rsidR="00644122" w:rsidRPr="006E2A32" w:rsidRDefault="002075A5">
      <w:pPr>
        <w:pStyle w:val="2"/>
        <w:spacing w:before="156"/>
        <w:ind w:firstLine="600"/>
      </w:pPr>
      <w:bookmarkStart w:id="89" w:name="_Toc519863468"/>
      <w:r w:rsidRPr="006E2A32">
        <w:rPr>
          <w:rFonts w:hint="eastAsia"/>
        </w:rPr>
        <w:t>5.3</w:t>
      </w:r>
      <w:r w:rsidRPr="006E2A32">
        <w:rPr>
          <w:rFonts w:hint="eastAsia"/>
        </w:rPr>
        <w:t>学风与学习效果</w:t>
      </w:r>
      <w:bookmarkEnd w:id="89"/>
    </w:p>
    <w:p w:rsidR="00644122" w:rsidRPr="006E2A32" w:rsidRDefault="002075A5">
      <w:pPr>
        <w:pStyle w:val="3"/>
        <w:spacing w:before="156"/>
        <w:ind w:firstLine="560"/>
        <w:rPr>
          <w:rFonts w:hint="default"/>
        </w:rPr>
      </w:pPr>
      <w:bookmarkStart w:id="90" w:name="_Toc519863469"/>
      <w:r w:rsidRPr="006E2A32">
        <w:t xml:space="preserve">5.3.1 </w:t>
      </w:r>
      <w:r w:rsidRPr="006E2A32">
        <w:t>学风建设与效果</w:t>
      </w:r>
      <w:bookmarkEnd w:id="90"/>
      <w:r w:rsidRPr="006E2A32">
        <w:t xml:space="preserve"> </w:t>
      </w:r>
    </w:p>
    <w:p w:rsidR="00644122" w:rsidRPr="006E2A32" w:rsidRDefault="002075A5" w:rsidP="00082C94">
      <w:pPr>
        <w:pStyle w:val="af"/>
        <w:ind w:firstLine="480"/>
      </w:pPr>
      <w:r w:rsidRPr="006E2A32">
        <w:t>1.</w:t>
      </w:r>
      <w:r w:rsidRPr="006E2A32">
        <w:rPr>
          <w:rFonts w:hint="eastAsia"/>
        </w:rPr>
        <w:t>加强制度建设：主要是强化班导师工作职责，强化辅导员工作职责，完善学生组织机构，强化工作职责。</w:t>
      </w:r>
    </w:p>
    <w:p w:rsidR="00644122" w:rsidRPr="006E2A32" w:rsidRDefault="002075A5" w:rsidP="00082C94">
      <w:pPr>
        <w:pStyle w:val="af"/>
        <w:ind w:firstLine="480"/>
      </w:pPr>
      <w:r w:rsidRPr="006E2A32">
        <w:t>2.</w:t>
      </w:r>
      <w:r w:rsidRPr="006E2A32">
        <w:rPr>
          <w:rFonts w:hint="eastAsia"/>
        </w:rPr>
        <w:t>开展系列活动：</w:t>
      </w:r>
    </w:p>
    <w:p w:rsidR="003C305A" w:rsidRPr="006E2A32" w:rsidRDefault="002075A5" w:rsidP="00082C94">
      <w:pPr>
        <w:pStyle w:val="af"/>
        <w:ind w:firstLine="480"/>
      </w:pPr>
      <w:r w:rsidRPr="006E2A32">
        <w:t>1</w:t>
      </w:r>
      <w:r w:rsidRPr="006E2A32">
        <w:rPr>
          <w:rFonts w:hint="eastAsia"/>
        </w:rPr>
        <w:t>）</w:t>
      </w:r>
      <w:r w:rsidR="003C305A" w:rsidRPr="006E2A32">
        <w:rPr>
          <w:rFonts w:hint="eastAsia"/>
        </w:rPr>
        <w:t>开展专业沟通交流与整改工作：</w:t>
      </w:r>
    </w:p>
    <w:p w:rsidR="00644122" w:rsidRPr="006E2A32" w:rsidRDefault="003C305A" w:rsidP="00082C94">
      <w:pPr>
        <w:pStyle w:val="af"/>
        <w:ind w:firstLine="480"/>
      </w:pPr>
      <w:r w:rsidRPr="006E2A32">
        <w:rPr>
          <w:rFonts w:hint="eastAsia"/>
        </w:rPr>
        <w:t>强化学生对专业的认识，了解学生的困惑；解答学生对课程结构，教学方法、手段的建议，提升课堂质量。分年级，分重点交流。要有信息收集，结果小结和整改方案。</w:t>
      </w:r>
    </w:p>
    <w:p w:rsidR="003C305A" w:rsidRPr="006E2A32" w:rsidRDefault="002075A5" w:rsidP="00082C94">
      <w:pPr>
        <w:pStyle w:val="af"/>
        <w:ind w:firstLine="480"/>
      </w:pPr>
      <w:r w:rsidRPr="006E2A32">
        <w:t>2</w:t>
      </w:r>
      <w:r w:rsidRPr="006E2A32">
        <w:rPr>
          <w:rFonts w:hint="eastAsia"/>
        </w:rPr>
        <w:t>）</w:t>
      </w:r>
      <w:r w:rsidR="003C305A" w:rsidRPr="006E2A32">
        <w:rPr>
          <w:rFonts w:hint="eastAsia"/>
        </w:rPr>
        <w:t>完善常规工作：加强制度管理</w:t>
      </w:r>
    </w:p>
    <w:p w:rsidR="003C305A" w:rsidRPr="006E2A32" w:rsidDel="003C305A" w:rsidRDefault="003C305A" w:rsidP="00082C94">
      <w:pPr>
        <w:pStyle w:val="af"/>
        <w:ind w:firstLine="480"/>
      </w:pPr>
      <w:r w:rsidRPr="006E2A32">
        <w:rPr>
          <w:rFonts w:hint="eastAsia"/>
        </w:rPr>
        <w:t>规划的填写辅导员、班导师工作记录、学生去向登记表，学生学风考风得到极大改观，诚信考场顺利实施，考研学生人数逐年递增。</w:t>
      </w:r>
    </w:p>
    <w:p w:rsidR="00644122" w:rsidRPr="006E2A32" w:rsidRDefault="002075A5">
      <w:pPr>
        <w:pStyle w:val="3"/>
        <w:spacing w:before="156"/>
        <w:ind w:firstLine="560"/>
        <w:rPr>
          <w:rFonts w:hint="default"/>
        </w:rPr>
      </w:pPr>
      <w:bookmarkStart w:id="91" w:name="_Toc519863470"/>
      <w:r w:rsidRPr="006E2A32">
        <w:t xml:space="preserve">5.3.2 </w:t>
      </w:r>
      <w:r w:rsidRPr="006E2A32">
        <w:t>学生学业成绩及综合素质表现</w:t>
      </w:r>
      <w:bookmarkEnd w:id="91"/>
      <w:r w:rsidRPr="006E2A32">
        <w:t xml:space="preserve"> </w:t>
      </w:r>
    </w:p>
    <w:p w:rsidR="00644122" w:rsidRPr="006E2A32" w:rsidRDefault="002075A5" w:rsidP="00082C94">
      <w:pPr>
        <w:pStyle w:val="af"/>
        <w:ind w:firstLine="480"/>
      </w:pPr>
      <w:r w:rsidRPr="006E2A32">
        <w:rPr>
          <w:rFonts w:hint="eastAsia"/>
        </w:rPr>
        <w:t>考试是检验学生基本理论和基本技能水平的重要方式。我院历来重视考试管</w:t>
      </w:r>
      <w:r w:rsidRPr="006E2A32">
        <w:rPr>
          <w:rFonts w:hint="eastAsia"/>
        </w:rPr>
        <w:lastRenderedPageBreak/>
        <w:t>理，严格考试要求，加强考风建设，严格评分标准，不断改革和完善考试制度，采取闭卷、开卷、写小论文、实践操作与理论考试相结合等多种形式，以考试为引导，推动学生自觉加强基本理论和基本技能的训练。</w:t>
      </w:r>
    </w:p>
    <w:p w:rsidR="00B82750" w:rsidRPr="006E2A32" w:rsidRDefault="00B82750" w:rsidP="00082C94">
      <w:pPr>
        <w:pStyle w:val="af0"/>
        <w:spacing w:before="156"/>
        <w:ind w:firstLine="420"/>
      </w:pPr>
      <w:r w:rsidRPr="006E2A32">
        <w:rPr>
          <w:rFonts w:hint="eastAsia"/>
        </w:rPr>
        <w:t>表</w:t>
      </w:r>
      <w:r w:rsidRPr="006E2A32">
        <w:t xml:space="preserve">5-2 </w:t>
      </w:r>
      <w:r w:rsidRPr="006E2A32">
        <w:rPr>
          <w:rFonts w:hint="eastAsia"/>
        </w:rPr>
        <w:t>建筑与材料工程学院近年英语四级通过情况统计表</w:t>
      </w:r>
    </w:p>
    <w:tbl>
      <w:tblPr>
        <w:tblW w:w="9207" w:type="dxa"/>
        <w:jc w:val="center"/>
        <w:tblLayout w:type="fixed"/>
        <w:tblLook w:val="04A0" w:firstRow="1" w:lastRow="0" w:firstColumn="1" w:lastColumn="0" w:noHBand="0" w:noVBand="1"/>
      </w:tblPr>
      <w:tblGrid>
        <w:gridCol w:w="2150"/>
        <w:gridCol w:w="2310"/>
        <w:gridCol w:w="2310"/>
        <w:gridCol w:w="2437"/>
      </w:tblGrid>
      <w:tr w:rsidR="006E2A32" w:rsidRPr="006E2A32">
        <w:trPr>
          <w:trHeight w:val="504"/>
          <w:jc w:val="center"/>
        </w:trPr>
        <w:tc>
          <w:tcPr>
            <w:tcW w:w="2150" w:type="dxa"/>
            <w:tcBorders>
              <w:top w:val="single" w:sz="4" w:space="0" w:color="auto"/>
              <w:left w:val="single" w:sz="4" w:space="0" w:color="auto"/>
              <w:bottom w:val="single" w:sz="4" w:space="0" w:color="auto"/>
              <w:right w:val="single" w:sz="4" w:space="0" w:color="auto"/>
            </w:tcBorders>
            <w:vAlign w:val="center"/>
          </w:tcPr>
          <w:p w:rsidR="00644122" w:rsidRPr="006E2A32" w:rsidRDefault="002075A5" w:rsidP="00082C94">
            <w:pPr>
              <w:rPr>
                <w:b/>
              </w:rPr>
            </w:pPr>
            <w:r w:rsidRPr="006E2A32">
              <w:rPr>
                <w:rFonts w:hint="eastAsia"/>
                <w:b/>
              </w:rPr>
              <w:t>测试年份</w:t>
            </w:r>
          </w:p>
        </w:tc>
        <w:tc>
          <w:tcPr>
            <w:tcW w:w="2310" w:type="dxa"/>
            <w:tcBorders>
              <w:top w:val="single" w:sz="4" w:space="0" w:color="auto"/>
              <w:left w:val="nil"/>
              <w:bottom w:val="single" w:sz="4" w:space="0" w:color="auto"/>
              <w:right w:val="single" w:sz="4" w:space="0" w:color="auto"/>
            </w:tcBorders>
            <w:vAlign w:val="center"/>
          </w:tcPr>
          <w:p w:rsidR="00644122" w:rsidRPr="006E2A32" w:rsidRDefault="002075A5" w:rsidP="00082C94">
            <w:pPr>
              <w:rPr>
                <w:b/>
              </w:rPr>
            </w:pPr>
            <w:r w:rsidRPr="006E2A32">
              <w:rPr>
                <w:rFonts w:hint="eastAsia"/>
                <w:b/>
              </w:rPr>
              <w:t>测试人数</w:t>
            </w:r>
          </w:p>
        </w:tc>
        <w:tc>
          <w:tcPr>
            <w:tcW w:w="2310" w:type="dxa"/>
            <w:tcBorders>
              <w:top w:val="single" w:sz="4" w:space="0" w:color="auto"/>
              <w:left w:val="nil"/>
              <w:bottom w:val="single" w:sz="4" w:space="0" w:color="auto"/>
              <w:right w:val="single" w:sz="4" w:space="0" w:color="auto"/>
            </w:tcBorders>
            <w:vAlign w:val="center"/>
          </w:tcPr>
          <w:p w:rsidR="00644122" w:rsidRPr="006E2A32" w:rsidRDefault="002075A5" w:rsidP="00082C94">
            <w:pPr>
              <w:rPr>
                <w:b/>
              </w:rPr>
            </w:pPr>
            <w:r w:rsidRPr="006E2A32">
              <w:rPr>
                <w:rFonts w:hint="eastAsia"/>
                <w:b/>
              </w:rPr>
              <w:t>合格人数</w:t>
            </w:r>
          </w:p>
        </w:tc>
        <w:tc>
          <w:tcPr>
            <w:tcW w:w="2437" w:type="dxa"/>
            <w:tcBorders>
              <w:top w:val="single" w:sz="4" w:space="0" w:color="auto"/>
              <w:left w:val="nil"/>
              <w:bottom w:val="single" w:sz="4" w:space="0" w:color="auto"/>
              <w:right w:val="single" w:sz="4" w:space="0" w:color="auto"/>
            </w:tcBorders>
            <w:vAlign w:val="center"/>
          </w:tcPr>
          <w:p w:rsidR="00644122" w:rsidRPr="006E2A32" w:rsidRDefault="002075A5" w:rsidP="00082C94">
            <w:pPr>
              <w:rPr>
                <w:b/>
              </w:rPr>
            </w:pPr>
            <w:r w:rsidRPr="006E2A32">
              <w:rPr>
                <w:rFonts w:hint="eastAsia"/>
                <w:b/>
              </w:rPr>
              <w:t>合格率</w:t>
            </w:r>
          </w:p>
        </w:tc>
      </w:tr>
      <w:tr w:rsidR="006E2A32" w:rsidRPr="006E2A32">
        <w:trPr>
          <w:trHeight w:val="454"/>
          <w:jc w:val="center"/>
        </w:trPr>
        <w:tc>
          <w:tcPr>
            <w:tcW w:w="2150" w:type="dxa"/>
            <w:tcBorders>
              <w:top w:val="nil"/>
              <w:left w:val="single" w:sz="4" w:space="0" w:color="auto"/>
              <w:bottom w:val="single" w:sz="4" w:space="0" w:color="auto"/>
              <w:right w:val="single" w:sz="4" w:space="0" w:color="auto"/>
            </w:tcBorders>
            <w:vAlign w:val="center"/>
          </w:tcPr>
          <w:p w:rsidR="00644122" w:rsidRPr="006E2A32" w:rsidRDefault="002075A5" w:rsidP="00082C94">
            <w:r w:rsidRPr="006E2A32">
              <w:rPr>
                <w:rFonts w:hint="eastAsia"/>
              </w:rPr>
              <w:t>2013</w:t>
            </w:r>
          </w:p>
        </w:tc>
        <w:tc>
          <w:tcPr>
            <w:tcW w:w="2310" w:type="dxa"/>
            <w:tcBorders>
              <w:top w:val="nil"/>
              <w:left w:val="nil"/>
              <w:bottom w:val="single" w:sz="4" w:space="0" w:color="auto"/>
              <w:right w:val="single" w:sz="4" w:space="0" w:color="auto"/>
            </w:tcBorders>
            <w:vAlign w:val="center"/>
          </w:tcPr>
          <w:p w:rsidR="00644122" w:rsidRPr="006E2A32" w:rsidRDefault="002075A5" w:rsidP="00082C94">
            <w:r w:rsidRPr="006E2A32">
              <w:rPr>
                <w:rFonts w:hint="eastAsia"/>
              </w:rPr>
              <w:t>318</w:t>
            </w:r>
          </w:p>
        </w:tc>
        <w:tc>
          <w:tcPr>
            <w:tcW w:w="2310" w:type="dxa"/>
            <w:tcBorders>
              <w:top w:val="nil"/>
              <w:left w:val="nil"/>
              <w:bottom w:val="single" w:sz="4" w:space="0" w:color="auto"/>
              <w:right w:val="single" w:sz="4" w:space="0" w:color="auto"/>
            </w:tcBorders>
            <w:vAlign w:val="center"/>
          </w:tcPr>
          <w:p w:rsidR="00644122" w:rsidRPr="006E2A32" w:rsidRDefault="002075A5" w:rsidP="00082C94">
            <w:r w:rsidRPr="006E2A32">
              <w:rPr>
                <w:rFonts w:hint="eastAsia"/>
              </w:rPr>
              <w:t>116</w:t>
            </w:r>
          </w:p>
        </w:tc>
        <w:tc>
          <w:tcPr>
            <w:tcW w:w="2437" w:type="dxa"/>
            <w:tcBorders>
              <w:top w:val="nil"/>
              <w:left w:val="nil"/>
              <w:bottom w:val="single" w:sz="4" w:space="0" w:color="auto"/>
              <w:right w:val="single" w:sz="4" w:space="0" w:color="auto"/>
            </w:tcBorders>
            <w:vAlign w:val="center"/>
          </w:tcPr>
          <w:p w:rsidR="00644122" w:rsidRPr="006E2A32" w:rsidRDefault="002075A5" w:rsidP="00082C94">
            <w:r w:rsidRPr="006E2A32">
              <w:rPr>
                <w:rFonts w:hint="eastAsia"/>
              </w:rPr>
              <w:t>36.48%</w:t>
            </w:r>
          </w:p>
        </w:tc>
      </w:tr>
      <w:tr w:rsidR="006E2A32" w:rsidRPr="006E2A32">
        <w:trPr>
          <w:trHeight w:val="461"/>
          <w:jc w:val="center"/>
        </w:trPr>
        <w:tc>
          <w:tcPr>
            <w:tcW w:w="2150" w:type="dxa"/>
            <w:tcBorders>
              <w:top w:val="nil"/>
              <w:left w:val="single" w:sz="4" w:space="0" w:color="auto"/>
              <w:bottom w:val="single" w:sz="4" w:space="0" w:color="auto"/>
              <w:right w:val="single" w:sz="4" w:space="0" w:color="auto"/>
            </w:tcBorders>
            <w:vAlign w:val="center"/>
          </w:tcPr>
          <w:p w:rsidR="00644122" w:rsidRPr="006E2A32" w:rsidRDefault="002075A5" w:rsidP="00082C94">
            <w:r w:rsidRPr="006E2A32">
              <w:rPr>
                <w:rFonts w:hint="eastAsia"/>
              </w:rPr>
              <w:t>2014</w:t>
            </w:r>
          </w:p>
        </w:tc>
        <w:tc>
          <w:tcPr>
            <w:tcW w:w="2310" w:type="dxa"/>
            <w:tcBorders>
              <w:top w:val="nil"/>
              <w:left w:val="nil"/>
              <w:bottom w:val="single" w:sz="4" w:space="0" w:color="auto"/>
              <w:right w:val="single" w:sz="4" w:space="0" w:color="auto"/>
            </w:tcBorders>
            <w:vAlign w:val="center"/>
          </w:tcPr>
          <w:p w:rsidR="00644122" w:rsidRPr="006E2A32" w:rsidRDefault="002075A5" w:rsidP="00082C94">
            <w:r w:rsidRPr="006E2A32">
              <w:rPr>
                <w:rFonts w:hint="eastAsia"/>
              </w:rPr>
              <w:t>278</w:t>
            </w:r>
          </w:p>
        </w:tc>
        <w:tc>
          <w:tcPr>
            <w:tcW w:w="2310" w:type="dxa"/>
            <w:tcBorders>
              <w:top w:val="nil"/>
              <w:left w:val="nil"/>
              <w:bottom w:val="single" w:sz="4" w:space="0" w:color="auto"/>
              <w:right w:val="single" w:sz="4" w:space="0" w:color="auto"/>
            </w:tcBorders>
            <w:vAlign w:val="center"/>
          </w:tcPr>
          <w:p w:rsidR="00644122" w:rsidRPr="006E2A32" w:rsidRDefault="002075A5" w:rsidP="00082C94">
            <w:r w:rsidRPr="006E2A32">
              <w:rPr>
                <w:rFonts w:hint="eastAsia"/>
              </w:rPr>
              <w:t>111</w:t>
            </w:r>
          </w:p>
        </w:tc>
        <w:tc>
          <w:tcPr>
            <w:tcW w:w="2437" w:type="dxa"/>
            <w:tcBorders>
              <w:top w:val="nil"/>
              <w:left w:val="nil"/>
              <w:bottom w:val="single" w:sz="4" w:space="0" w:color="auto"/>
              <w:right w:val="single" w:sz="4" w:space="0" w:color="auto"/>
            </w:tcBorders>
            <w:vAlign w:val="center"/>
          </w:tcPr>
          <w:p w:rsidR="00644122" w:rsidRPr="006E2A32" w:rsidRDefault="002075A5" w:rsidP="00082C94">
            <w:r w:rsidRPr="006E2A32">
              <w:rPr>
                <w:rFonts w:hint="eastAsia"/>
              </w:rPr>
              <w:t>39.93%</w:t>
            </w:r>
          </w:p>
        </w:tc>
      </w:tr>
      <w:tr w:rsidR="006E2A32" w:rsidRPr="006E2A32">
        <w:trPr>
          <w:trHeight w:val="467"/>
          <w:jc w:val="center"/>
        </w:trPr>
        <w:tc>
          <w:tcPr>
            <w:tcW w:w="2150" w:type="dxa"/>
            <w:tcBorders>
              <w:top w:val="single" w:sz="4" w:space="0" w:color="auto"/>
              <w:left w:val="single" w:sz="4" w:space="0" w:color="auto"/>
              <w:bottom w:val="single" w:sz="4" w:space="0" w:color="auto"/>
              <w:right w:val="single" w:sz="4" w:space="0" w:color="auto"/>
            </w:tcBorders>
            <w:vAlign w:val="center"/>
          </w:tcPr>
          <w:p w:rsidR="00644122" w:rsidRPr="006E2A32" w:rsidRDefault="002075A5" w:rsidP="00082C94">
            <w:r w:rsidRPr="006E2A32">
              <w:rPr>
                <w:rFonts w:hint="eastAsia"/>
              </w:rPr>
              <w:t>2015</w:t>
            </w:r>
          </w:p>
        </w:tc>
        <w:tc>
          <w:tcPr>
            <w:tcW w:w="2310" w:type="dxa"/>
            <w:tcBorders>
              <w:top w:val="single" w:sz="4" w:space="0" w:color="auto"/>
              <w:left w:val="nil"/>
              <w:bottom w:val="single" w:sz="4" w:space="0" w:color="auto"/>
              <w:right w:val="single" w:sz="4" w:space="0" w:color="auto"/>
            </w:tcBorders>
            <w:vAlign w:val="center"/>
          </w:tcPr>
          <w:p w:rsidR="00644122" w:rsidRPr="006E2A32" w:rsidRDefault="002075A5" w:rsidP="00082C94">
            <w:r w:rsidRPr="006E2A32">
              <w:rPr>
                <w:rFonts w:hint="eastAsia"/>
              </w:rPr>
              <w:t>550</w:t>
            </w:r>
          </w:p>
        </w:tc>
        <w:tc>
          <w:tcPr>
            <w:tcW w:w="2310" w:type="dxa"/>
            <w:tcBorders>
              <w:top w:val="single" w:sz="4" w:space="0" w:color="auto"/>
              <w:left w:val="nil"/>
              <w:bottom w:val="single" w:sz="4" w:space="0" w:color="auto"/>
              <w:right w:val="single" w:sz="4" w:space="0" w:color="auto"/>
            </w:tcBorders>
            <w:vAlign w:val="center"/>
          </w:tcPr>
          <w:p w:rsidR="00644122" w:rsidRPr="006E2A32" w:rsidRDefault="002075A5" w:rsidP="00082C94">
            <w:r w:rsidRPr="006E2A32">
              <w:rPr>
                <w:rFonts w:hint="eastAsia"/>
              </w:rPr>
              <w:t>196</w:t>
            </w:r>
          </w:p>
        </w:tc>
        <w:tc>
          <w:tcPr>
            <w:tcW w:w="2437" w:type="dxa"/>
            <w:tcBorders>
              <w:top w:val="single" w:sz="4" w:space="0" w:color="auto"/>
              <w:left w:val="nil"/>
              <w:bottom w:val="single" w:sz="4" w:space="0" w:color="auto"/>
              <w:right w:val="single" w:sz="4" w:space="0" w:color="auto"/>
            </w:tcBorders>
            <w:vAlign w:val="center"/>
          </w:tcPr>
          <w:p w:rsidR="00644122" w:rsidRPr="006E2A32" w:rsidRDefault="002075A5" w:rsidP="00082C94">
            <w:r w:rsidRPr="006E2A32">
              <w:rPr>
                <w:rFonts w:hint="eastAsia"/>
              </w:rPr>
              <w:t>35.64%</w:t>
            </w:r>
          </w:p>
        </w:tc>
      </w:tr>
      <w:tr w:rsidR="006E2A32" w:rsidRPr="006E2A32">
        <w:trPr>
          <w:trHeight w:val="445"/>
          <w:jc w:val="center"/>
        </w:trPr>
        <w:tc>
          <w:tcPr>
            <w:tcW w:w="2150" w:type="dxa"/>
            <w:tcBorders>
              <w:top w:val="single" w:sz="4" w:space="0" w:color="auto"/>
              <w:left w:val="single" w:sz="4" w:space="0" w:color="auto"/>
              <w:bottom w:val="single" w:sz="4" w:space="0" w:color="auto"/>
              <w:right w:val="single" w:sz="4" w:space="0" w:color="auto"/>
            </w:tcBorders>
            <w:vAlign w:val="center"/>
          </w:tcPr>
          <w:p w:rsidR="00644122" w:rsidRPr="006E2A32" w:rsidRDefault="002075A5" w:rsidP="00082C94">
            <w:r w:rsidRPr="006E2A32">
              <w:rPr>
                <w:rFonts w:hint="eastAsia"/>
              </w:rPr>
              <w:t>2016</w:t>
            </w:r>
          </w:p>
        </w:tc>
        <w:tc>
          <w:tcPr>
            <w:tcW w:w="2310" w:type="dxa"/>
            <w:tcBorders>
              <w:top w:val="single" w:sz="4" w:space="0" w:color="auto"/>
              <w:left w:val="nil"/>
              <w:bottom w:val="single" w:sz="4" w:space="0" w:color="auto"/>
              <w:right w:val="single" w:sz="4" w:space="0" w:color="auto"/>
            </w:tcBorders>
            <w:vAlign w:val="center"/>
          </w:tcPr>
          <w:p w:rsidR="00644122" w:rsidRPr="006E2A32" w:rsidRDefault="002075A5" w:rsidP="00082C94">
            <w:r w:rsidRPr="006E2A32">
              <w:rPr>
                <w:rFonts w:hint="eastAsia"/>
              </w:rPr>
              <w:t>512</w:t>
            </w:r>
          </w:p>
        </w:tc>
        <w:tc>
          <w:tcPr>
            <w:tcW w:w="2310" w:type="dxa"/>
            <w:tcBorders>
              <w:top w:val="single" w:sz="4" w:space="0" w:color="auto"/>
              <w:left w:val="nil"/>
              <w:bottom w:val="single" w:sz="4" w:space="0" w:color="auto"/>
              <w:right w:val="single" w:sz="4" w:space="0" w:color="auto"/>
            </w:tcBorders>
            <w:vAlign w:val="center"/>
          </w:tcPr>
          <w:p w:rsidR="00644122" w:rsidRPr="006E2A32" w:rsidRDefault="002075A5" w:rsidP="00082C94">
            <w:r w:rsidRPr="006E2A32">
              <w:rPr>
                <w:rFonts w:hint="eastAsia"/>
              </w:rPr>
              <w:t>116</w:t>
            </w:r>
          </w:p>
        </w:tc>
        <w:tc>
          <w:tcPr>
            <w:tcW w:w="2437" w:type="dxa"/>
            <w:tcBorders>
              <w:top w:val="single" w:sz="4" w:space="0" w:color="auto"/>
              <w:left w:val="nil"/>
              <w:bottom w:val="single" w:sz="4" w:space="0" w:color="auto"/>
              <w:right w:val="single" w:sz="4" w:space="0" w:color="auto"/>
            </w:tcBorders>
            <w:vAlign w:val="center"/>
          </w:tcPr>
          <w:p w:rsidR="00644122" w:rsidRPr="006E2A32" w:rsidRDefault="002075A5" w:rsidP="00082C94">
            <w:r w:rsidRPr="006E2A32">
              <w:rPr>
                <w:rFonts w:hint="eastAsia"/>
              </w:rPr>
              <w:t>22.66%</w:t>
            </w:r>
          </w:p>
        </w:tc>
      </w:tr>
    </w:tbl>
    <w:p w:rsidR="00B82750" w:rsidRPr="006E2A32" w:rsidRDefault="00B82750" w:rsidP="00082C94">
      <w:pPr>
        <w:pStyle w:val="af0"/>
        <w:spacing w:before="156"/>
      </w:pPr>
      <w:bookmarkStart w:id="92" w:name="_Toc334799753"/>
      <w:bookmarkStart w:id="93" w:name="_Toc334795135"/>
      <w:bookmarkStart w:id="94" w:name="_Toc334797388"/>
      <w:bookmarkStart w:id="95" w:name="_Toc334798479"/>
      <w:bookmarkStart w:id="96" w:name="_Toc334798264"/>
      <w:r w:rsidRPr="006E2A32">
        <w:rPr>
          <w:rFonts w:hint="eastAsia"/>
        </w:rPr>
        <w:t>表</w:t>
      </w:r>
      <w:r w:rsidRPr="006E2A32">
        <w:t xml:space="preserve">5-3 </w:t>
      </w:r>
      <w:r w:rsidRPr="006E2A32">
        <w:rPr>
          <w:rFonts w:hint="eastAsia"/>
        </w:rPr>
        <w:t>建筑与材料工程学院近年英语六级通过情况统计表</w:t>
      </w:r>
    </w:p>
    <w:tbl>
      <w:tblPr>
        <w:tblW w:w="9207" w:type="dxa"/>
        <w:jc w:val="center"/>
        <w:tblLayout w:type="fixed"/>
        <w:tblLook w:val="04A0" w:firstRow="1" w:lastRow="0" w:firstColumn="1" w:lastColumn="0" w:noHBand="0" w:noVBand="1"/>
      </w:tblPr>
      <w:tblGrid>
        <w:gridCol w:w="2150"/>
        <w:gridCol w:w="2310"/>
        <w:gridCol w:w="2310"/>
        <w:gridCol w:w="2437"/>
      </w:tblGrid>
      <w:tr w:rsidR="006E2A32" w:rsidRPr="006E2A32" w:rsidTr="00144487">
        <w:trPr>
          <w:trHeight w:val="501"/>
          <w:jc w:val="center"/>
        </w:trPr>
        <w:tc>
          <w:tcPr>
            <w:tcW w:w="2150" w:type="dxa"/>
            <w:tcBorders>
              <w:top w:val="single" w:sz="4" w:space="0" w:color="auto"/>
              <w:left w:val="single" w:sz="4" w:space="0" w:color="auto"/>
              <w:bottom w:val="single" w:sz="4" w:space="0" w:color="auto"/>
              <w:right w:val="single" w:sz="4" w:space="0" w:color="auto"/>
            </w:tcBorders>
            <w:vAlign w:val="center"/>
          </w:tcPr>
          <w:p w:rsidR="00B82750" w:rsidRPr="006E2A32" w:rsidRDefault="00B82750" w:rsidP="00082C94">
            <w:pPr>
              <w:rPr>
                <w:b/>
              </w:rPr>
            </w:pPr>
            <w:r w:rsidRPr="006E2A32">
              <w:rPr>
                <w:rFonts w:hint="eastAsia"/>
                <w:b/>
              </w:rPr>
              <w:t>测试年份</w:t>
            </w:r>
          </w:p>
        </w:tc>
        <w:tc>
          <w:tcPr>
            <w:tcW w:w="2310" w:type="dxa"/>
            <w:tcBorders>
              <w:top w:val="single" w:sz="4" w:space="0" w:color="auto"/>
              <w:left w:val="nil"/>
              <w:bottom w:val="single" w:sz="4" w:space="0" w:color="auto"/>
              <w:right w:val="single" w:sz="4" w:space="0" w:color="auto"/>
            </w:tcBorders>
            <w:vAlign w:val="center"/>
          </w:tcPr>
          <w:p w:rsidR="00B82750" w:rsidRPr="006E2A32" w:rsidRDefault="00B82750" w:rsidP="00082C94">
            <w:pPr>
              <w:rPr>
                <w:b/>
              </w:rPr>
            </w:pPr>
            <w:r w:rsidRPr="006E2A32">
              <w:rPr>
                <w:rFonts w:hint="eastAsia"/>
                <w:b/>
              </w:rPr>
              <w:t>测试人数</w:t>
            </w:r>
          </w:p>
        </w:tc>
        <w:tc>
          <w:tcPr>
            <w:tcW w:w="2310" w:type="dxa"/>
            <w:tcBorders>
              <w:top w:val="single" w:sz="4" w:space="0" w:color="auto"/>
              <w:left w:val="nil"/>
              <w:bottom w:val="single" w:sz="4" w:space="0" w:color="auto"/>
              <w:right w:val="single" w:sz="4" w:space="0" w:color="auto"/>
            </w:tcBorders>
            <w:vAlign w:val="center"/>
          </w:tcPr>
          <w:p w:rsidR="00B82750" w:rsidRPr="006E2A32" w:rsidRDefault="00B82750" w:rsidP="00082C94">
            <w:pPr>
              <w:rPr>
                <w:b/>
              </w:rPr>
            </w:pPr>
            <w:r w:rsidRPr="006E2A32">
              <w:rPr>
                <w:rFonts w:hint="eastAsia"/>
                <w:b/>
              </w:rPr>
              <w:t>合格人数</w:t>
            </w:r>
          </w:p>
        </w:tc>
        <w:tc>
          <w:tcPr>
            <w:tcW w:w="2437" w:type="dxa"/>
            <w:tcBorders>
              <w:top w:val="single" w:sz="4" w:space="0" w:color="auto"/>
              <w:left w:val="nil"/>
              <w:bottom w:val="single" w:sz="4" w:space="0" w:color="auto"/>
              <w:right w:val="single" w:sz="4" w:space="0" w:color="auto"/>
            </w:tcBorders>
            <w:vAlign w:val="center"/>
          </w:tcPr>
          <w:p w:rsidR="00B82750" w:rsidRPr="006E2A32" w:rsidRDefault="00B82750" w:rsidP="00082C94">
            <w:pPr>
              <w:rPr>
                <w:b/>
              </w:rPr>
            </w:pPr>
            <w:r w:rsidRPr="006E2A32">
              <w:rPr>
                <w:rFonts w:hint="eastAsia"/>
                <w:b/>
              </w:rPr>
              <w:t>合格率</w:t>
            </w:r>
          </w:p>
        </w:tc>
      </w:tr>
      <w:tr w:rsidR="006E2A32" w:rsidRPr="006E2A32" w:rsidTr="00144487">
        <w:trPr>
          <w:trHeight w:val="450"/>
          <w:jc w:val="center"/>
        </w:trPr>
        <w:tc>
          <w:tcPr>
            <w:tcW w:w="2150" w:type="dxa"/>
            <w:tcBorders>
              <w:top w:val="nil"/>
              <w:left w:val="single" w:sz="4" w:space="0" w:color="auto"/>
              <w:bottom w:val="single" w:sz="4" w:space="0" w:color="auto"/>
              <w:right w:val="single" w:sz="4" w:space="0" w:color="auto"/>
            </w:tcBorders>
            <w:vAlign w:val="center"/>
          </w:tcPr>
          <w:p w:rsidR="00B82750" w:rsidRPr="006E2A32" w:rsidRDefault="00B82750" w:rsidP="00082C94">
            <w:r w:rsidRPr="006E2A32">
              <w:rPr>
                <w:rFonts w:hint="eastAsia"/>
              </w:rPr>
              <w:t>2013</w:t>
            </w:r>
          </w:p>
        </w:tc>
        <w:tc>
          <w:tcPr>
            <w:tcW w:w="2310" w:type="dxa"/>
            <w:tcBorders>
              <w:top w:val="nil"/>
              <w:left w:val="nil"/>
              <w:bottom w:val="single" w:sz="4" w:space="0" w:color="auto"/>
              <w:right w:val="single" w:sz="4" w:space="0" w:color="auto"/>
            </w:tcBorders>
            <w:vAlign w:val="center"/>
          </w:tcPr>
          <w:p w:rsidR="00B82750" w:rsidRPr="006E2A32" w:rsidRDefault="00B82750" w:rsidP="00082C94">
            <w:r w:rsidRPr="006E2A32">
              <w:rPr>
                <w:rFonts w:hint="eastAsia"/>
              </w:rPr>
              <w:t>147</w:t>
            </w:r>
          </w:p>
        </w:tc>
        <w:tc>
          <w:tcPr>
            <w:tcW w:w="2310" w:type="dxa"/>
            <w:tcBorders>
              <w:top w:val="nil"/>
              <w:left w:val="nil"/>
              <w:bottom w:val="single" w:sz="4" w:space="0" w:color="auto"/>
              <w:right w:val="single" w:sz="4" w:space="0" w:color="auto"/>
            </w:tcBorders>
            <w:vAlign w:val="center"/>
          </w:tcPr>
          <w:p w:rsidR="00B82750" w:rsidRPr="006E2A32" w:rsidRDefault="00B82750" w:rsidP="00082C94">
            <w:r w:rsidRPr="006E2A32">
              <w:rPr>
                <w:rFonts w:hint="eastAsia"/>
              </w:rPr>
              <w:t>32</w:t>
            </w:r>
          </w:p>
        </w:tc>
        <w:tc>
          <w:tcPr>
            <w:tcW w:w="2437" w:type="dxa"/>
            <w:tcBorders>
              <w:top w:val="nil"/>
              <w:left w:val="nil"/>
              <w:bottom w:val="single" w:sz="4" w:space="0" w:color="auto"/>
              <w:right w:val="single" w:sz="4" w:space="0" w:color="auto"/>
            </w:tcBorders>
            <w:vAlign w:val="center"/>
          </w:tcPr>
          <w:p w:rsidR="00B82750" w:rsidRPr="006E2A32" w:rsidRDefault="00B82750" w:rsidP="00082C94">
            <w:r w:rsidRPr="006E2A32">
              <w:rPr>
                <w:rFonts w:hint="eastAsia"/>
              </w:rPr>
              <w:t>21.77%</w:t>
            </w:r>
          </w:p>
        </w:tc>
      </w:tr>
      <w:tr w:rsidR="006E2A32" w:rsidRPr="006E2A32" w:rsidTr="00144487">
        <w:trPr>
          <w:trHeight w:val="456"/>
          <w:jc w:val="center"/>
        </w:trPr>
        <w:tc>
          <w:tcPr>
            <w:tcW w:w="2150" w:type="dxa"/>
            <w:tcBorders>
              <w:top w:val="nil"/>
              <w:left w:val="single" w:sz="4" w:space="0" w:color="auto"/>
              <w:bottom w:val="single" w:sz="4" w:space="0" w:color="auto"/>
              <w:right w:val="single" w:sz="4" w:space="0" w:color="auto"/>
            </w:tcBorders>
            <w:vAlign w:val="center"/>
          </w:tcPr>
          <w:p w:rsidR="00B82750" w:rsidRPr="006E2A32" w:rsidRDefault="00B82750" w:rsidP="00082C94">
            <w:r w:rsidRPr="006E2A32">
              <w:rPr>
                <w:rFonts w:hint="eastAsia"/>
              </w:rPr>
              <w:t>2014</w:t>
            </w:r>
          </w:p>
        </w:tc>
        <w:tc>
          <w:tcPr>
            <w:tcW w:w="2310" w:type="dxa"/>
            <w:tcBorders>
              <w:top w:val="nil"/>
              <w:left w:val="nil"/>
              <w:bottom w:val="single" w:sz="4" w:space="0" w:color="auto"/>
              <w:right w:val="single" w:sz="4" w:space="0" w:color="auto"/>
            </w:tcBorders>
            <w:vAlign w:val="center"/>
          </w:tcPr>
          <w:p w:rsidR="00B82750" w:rsidRPr="006E2A32" w:rsidRDefault="00B82750" w:rsidP="00082C94">
            <w:r w:rsidRPr="006E2A32">
              <w:rPr>
                <w:rFonts w:hint="eastAsia"/>
              </w:rPr>
              <w:t>198</w:t>
            </w:r>
          </w:p>
        </w:tc>
        <w:tc>
          <w:tcPr>
            <w:tcW w:w="2310" w:type="dxa"/>
            <w:tcBorders>
              <w:top w:val="nil"/>
              <w:left w:val="nil"/>
              <w:bottom w:val="single" w:sz="4" w:space="0" w:color="auto"/>
              <w:right w:val="single" w:sz="4" w:space="0" w:color="auto"/>
            </w:tcBorders>
            <w:vAlign w:val="center"/>
          </w:tcPr>
          <w:p w:rsidR="00B82750" w:rsidRPr="006E2A32" w:rsidRDefault="00B82750" w:rsidP="00082C94">
            <w:r w:rsidRPr="006E2A32">
              <w:rPr>
                <w:rFonts w:hint="eastAsia"/>
              </w:rPr>
              <w:t>38</w:t>
            </w:r>
          </w:p>
        </w:tc>
        <w:tc>
          <w:tcPr>
            <w:tcW w:w="2437" w:type="dxa"/>
            <w:tcBorders>
              <w:top w:val="nil"/>
              <w:left w:val="nil"/>
              <w:bottom w:val="single" w:sz="4" w:space="0" w:color="auto"/>
              <w:right w:val="single" w:sz="4" w:space="0" w:color="auto"/>
            </w:tcBorders>
            <w:vAlign w:val="center"/>
          </w:tcPr>
          <w:p w:rsidR="00B82750" w:rsidRPr="006E2A32" w:rsidRDefault="00B82750" w:rsidP="00082C94">
            <w:r w:rsidRPr="006E2A32">
              <w:rPr>
                <w:rFonts w:hint="eastAsia"/>
              </w:rPr>
              <w:t>19.19%</w:t>
            </w:r>
          </w:p>
        </w:tc>
      </w:tr>
      <w:tr w:rsidR="006E2A32" w:rsidRPr="006E2A32" w:rsidTr="00144487">
        <w:trPr>
          <w:trHeight w:val="463"/>
          <w:jc w:val="center"/>
        </w:trPr>
        <w:tc>
          <w:tcPr>
            <w:tcW w:w="2150" w:type="dxa"/>
            <w:tcBorders>
              <w:top w:val="nil"/>
              <w:left w:val="single" w:sz="4" w:space="0" w:color="auto"/>
              <w:bottom w:val="single" w:sz="4" w:space="0" w:color="auto"/>
              <w:right w:val="single" w:sz="4" w:space="0" w:color="auto"/>
            </w:tcBorders>
            <w:vAlign w:val="center"/>
          </w:tcPr>
          <w:p w:rsidR="00B82750" w:rsidRPr="006E2A32" w:rsidRDefault="00B82750" w:rsidP="00082C94">
            <w:r w:rsidRPr="006E2A32">
              <w:rPr>
                <w:rFonts w:hint="eastAsia"/>
              </w:rPr>
              <w:t>2015</w:t>
            </w:r>
          </w:p>
        </w:tc>
        <w:tc>
          <w:tcPr>
            <w:tcW w:w="2310" w:type="dxa"/>
            <w:tcBorders>
              <w:top w:val="nil"/>
              <w:left w:val="nil"/>
              <w:bottom w:val="single" w:sz="4" w:space="0" w:color="auto"/>
              <w:right w:val="single" w:sz="4" w:space="0" w:color="auto"/>
            </w:tcBorders>
            <w:vAlign w:val="center"/>
          </w:tcPr>
          <w:p w:rsidR="00B82750" w:rsidRPr="006E2A32" w:rsidRDefault="00B82750" w:rsidP="00082C94">
            <w:r w:rsidRPr="006E2A32">
              <w:rPr>
                <w:rFonts w:hint="eastAsia"/>
              </w:rPr>
              <w:t>216</w:t>
            </w:r>
          </w:p>
        </w:tc>
        <w:tc>
          <w:tcPr>
            <w:tcW w:w="2310" w:type="dxa"/>
            <w:tcBorders>
              <w:top w:val="nil"/>
              <w:left w:val="nil"/>
              <w:bottom w:val="single" w:sz="4" w:space="0" w:color="auto"/>
              <w:right w:val="single" w:sz="4" w:space="0" w:color="auto"/>
            </w:tcBorders>
            <w:vAlign w:val="center"/>
          </w:tcPr>
          <w:p w:rsidR="00B82750" w:rsidRPr="006E2A32" w:rsidRDefault="00B82750" w:rsidP="00082C94">
            <w:r w:rsidRPr="006E2A32">
              <w:rPr>
                <w:rFonts w:hint="eastAsia"/>
              </w:rPr>
              <w:t>43</w:t>
            </w:r>
          </w:p>
        </w:tc>
        <w:tc>
          <w:tcPr>
            <w:tcW w:w="2437" w:type="dxa"/>
            <w:tcBorders>
              <w:top w:val="nil"/>
              <w:left w:val="nil"/>
              <w:bottom w:val="single" w:sz="4" w:space="0" w:color="auto"/>
              <w:right w:val="single" w:sz="4" w:space="0" w:color="auto"/>
            </w:tcBorders>
            <w:vAlign w:val="center"/>
          </w:tcPr>
          <w:p w:rsidR="00B82750" w:rsidRPr="006E2A32" w:rsidRDefault="00B82750" w:rsidP="00082C94">
            <w:r w:rsidRPr="006E2A32">
              <w:rPr>
                <w:rFonts w:hint="eastAsia"/>
              </w:rPr>
              <w:t>19.91%</w:t>
            </w:r>
          </w:p>
        </w:tc>
      </w:tr>
      <w:tr w:rsidR="006E2A32" w:rsidRPr="006E2A32" w:rsidTr="00144487">
        <w:trPr>
          <w:trHeight w:val="441"/>
          <w:jc w:val="center"/>
        </w:trPr>
        <w:tc>
          <w:tcPr>
            <w:tcW w:w="2150" w:type="dxa"/>
            <w:tcBorders>
              <w:top w:val="single" w:sz="4" w:space="0" w:color="auto"/>
              <w:left w:val="single" w:sz="4" w:space="0" w:color="auto"/>
              <w:bottom w:val="single" w:sz="4" w:space="0" w:color="auto"/>
              <w:right w:val="single" w:sz="4" w:space="0" w:color="auto"/>
            </w:tcBorders>
            <w:vAlign w:val="center"/>
          </w:tcPr>
          <w:p w:rsidR="00B82750" w:rsidRPr="006E2A32" w:rsidRDefault="00B82750" w:rsidP="00082C94">
            <w:r w:rsidRPr="006E2A32">
              <w:rPr>
                <w:rFonts w:hint="eastAsia"/>
              </w:rPr>
              <w:t>2016</w:t>
            </w:r>
          </w:p>
        </w:tc>
        <w:tc>
          <w:tcPr>
            <w:tcW w:w="2310" w:type="dxa"/>
            <w:tcBorders>
              <w:top w:val="single" w:sz="4" w:space="0" w:color="auto"/>
              <w:left w:val="nil"/>
              <w:bottom w:val="single" w:sz="4" w:space="0" w:color="auto"/>
              <w:right w:val="single" w:sz="4" w:space="0" w:color="auto"/>
            </w:tcBorders>
            <w:vAlign w:val="center"/>
          </w:tcPr>
          <w:p w:rsidR="00B82750" w:rsidRPr="006E2A32" w:rsidRDefault="00B82750" w:rsidP="00082C94">
            <w:r w:rsidRPr="006E2A32">
              <w:rPr>
                <w:rFonts w:hint="eastAsia"/>
              </w:rPr>
              <w:t>274</w:t>
            </w:r>
          </w:p>
        </w:tc>
        <w:tc>
          <w:tcPr>
            <w:tcW w:w="2310" w:type="dxa"/>
            <w:tcBorders>
              <w:top w:val="single" w:sz="4" w:space="0" w:color="auto"/>
              <w:left w:val="nil"/>
              <w:bottom w:val="single" w:sz="4" w:space="0" w:color="auto"/>
              <w:right w:val="single" w:sz="4" w:space="0" w:color="auto"/>
            </w:tcBorders>
            <w:vAlign w:val="center"/>
          </w:tcPr>
          <w:p w:rsidR="00B82750" w:rsidRPr="006E2A32" w:rsidRDefault="00B82750" w:rsidP="00082C94">
            <w:r w:rsidRPr="006E2A32">
              <w:rPr>
                <w:rFonts w:hint="eastAsia"/>
              </w:rPr>
              <w:t>52</w:t>
            </w:r>
          </w:p>
        </w:tc>
        <w:tc>
          <w:tcPr>
            <w:tcW w:w="2437" w:type="dxa"/>
            <w:tcBorders>
              <w:top w:val="single" w:sz="4" w:space="0" w:color="auto"/>
              <w:left w:val="nil"/>
              <w:bottom w:val="single" w:sz="4" w:space="0" w:color="auto"/>
              <w:right w:val="single" w:sz="4" w:space="0" w:color="auto"/>
            </w:tcBorders>
            <w:vAlign w:val="center"/>
          </w:tcPr>
          <w:p w:rsidR="00B82750" w:rsidRPr="006E2A32" w:rsidRDefault="00B82750" w:rsidP="00082C94">
            <w:r w:rsidRPr="006E2A32">
              <w:rPr>
                <w:rFonts w:hint="eastAsia"/>
              </w:rPr>
              <w:t>18.98%</w:t>
            </w:r>
          </w:p>
        </w:tc>
      </w:tr>
    </w:tbl>
    <w:p w:rsidR="00644122" w:rsidRPr="006E2A32" w:rsidRDefault="002075A5" w:rsidP="00082C94">
      <w:pPr>
        <w:pStyle w:val="af"/>
        <w:spacing w:beforeLines="50" w:before="156"/>
        <w:ind w:firstLine="480"/>
      </w:pPr>
      <w:r w:rsidRPr="006E2A32">
        <w:rPr>
          <w:rFonts w:hint="eastAsia"/>
        </w:rPr>
        <w:t>1.</w:t>
      </w:r>
      <w:r w:rsidRPr="006E2A32">
        <w:rPr>
          <w:rFonts w:hint="eastAsia"/>
        </w:rPr>
        <w:t>思想道德教育注重实效</w:t>
      </w:r>
      <w:bookmarkEnd w:id="92"/>
      <w:bookmarkEnd w:id="93"/>
      <w:bookmarkEnd w:id="94"/>
      <w:bookmarkEnd w:id="95"/>
      <w:bookmarkEnd w:id="96"/>
      <w:r w:rsidRPr="006E2A32">
        <w:rPr>
          <w:rFonts w:hint="eastAsia"/>
        </w:rPr>
        <w:t xml:space="preserve">  </w:t>
      </w:r>
    </w:p>
    <w:p w:rsidR="00644122" w:rsidRPr="006E2A32" w:rsidRDefault="002075A5" w:rsidP="00082C94">
      <w:pPr>
        <w:pStyle w:val="af"/>
        <w:ind w:firstLine="480"/>
      </w:pPr>
      <w:r w:rsidRPr="006E2A32">
        <w:rPr>
          <w:rFonts w:hint="eastAsia"/>
        </w:rPr>
        <w:t>我院高度重视学生思想道德素养与文化、心理素质的培养和训练，始终坚持德智体美全面发展的教育方针，不断完善培养学生思想道德素养与文化、心理素质的各项措施，有效地提高了学生的思想道德素养、文化素质和心理素质。</w:t>
      </w:r>
    </w:p>
    <w:p w:rsidR="00644122" w:rsidRPr="006E2A32" w:rsidRDefault="002075A5" w:rsidP="00082C94">
      <w:pPr>
        <w:pStyle w:val="af"/>
        <w:ind w:firstLine="480"/>
      </w:pPr>
      <w:r w:rsidRPr="006E2A32">
        <w:rPr>
          <w:rFonts w:hint="eastAsia"/>
        </w:rPr>
        <w:t>（</w:t>
      </w:r>
      <w:r w:rsidRPr="006E2A32">
        <w:rPr>
          <w:rFonts w:hint="eastAsia"/>
        </w:rPr>
        <w:t>1</w:t>
      </w:r>
      <w:r w:rsidRPr="006E2A32">
        <w:rPr>
          <w:rFonts w:hint="eastAsia"/>
        </w:rPr>
        <w:t>）加强培养学生思想道德素养的制度建设，采取有效措施提高学生思想道德素养</w:t>
      </w:r>
    </w:p>
    <w:p w:rsidR="00644122" w:rsidRPr="006E2A32" w:rsidRDefault="002075A5" w:rsidP="00082C94">
      <w:pPr>
        <w:pStyle w:val="af"/>
        <w:ind w:firstLine="480"/>
      </w:pPr>
      <w:r w:rsidRPr="006E2A32">
        <w:rPr>
          <w:rFonts w:hint="eastAsia"/>
        </w:rPr>
        <w:t>我院认真落实党和国家有关加强大学生思想政治工作的文件精神，以贯彻《中共中央、国务院关于进一步加强和改进大学生思想政治教育的意见》文件为契机，制定了各种制度，切实加强和改进学生的思想政治教育工作，使培养学生思想道德素养的措施更加到位，成效更加明显。</w:t>
      </w:r>
    </w:p>
    <w:p w:rsidR="00644122" w:rsidRPr="006E2A32" w:rsidRDefault="002075A5" w:rsidP="00082C94">
      <w:pPr>
        <w:pStyle w:val="af"/>
        <w:ind w:firstLine="480"/>
      </w:pPr>
      <w:r w:rsidRPr="006E2A32">
        <w:rPr>
          <w:rFonts w:hint="eastAsia"/>
        </w:rPr>
        <w:t>（</w:t>
      </w:r>
      <w:r w:rsidRPr="006E2A32">
        <w:rPr>
          <w:rFonts w:hint="eastAsia"/>
        </w:rPr>
        <w:t>2</w:t>
      </w:r>
      <w:r w:rsidRPr="006E2A32">
        <w:rPr>
          <w:rFonts w:hint="eastAsia"/>
        </w:rPr>
        <w:t>）实施三项工程</w:t>
      </w:r>
    </w:p>
    <w:p w:rsidR="00644122" w:rsidRPr="006E2A32" w:rsidRDefault="002075A5" w:rsidP="00082C94">
      <w:pPr>
        <w:pStyle w:val="af"/>
        <w:ind w:firstLine="480"/>
      </w:pPr>
      <w:r w:rsidRPr="006E2A32">
        <w:rPr>
          <w:rFonts w:hint="eastAsia"/>
        </w:rPr>
        <w:t>一是实施辅导员成长助推工程，加强辅导员队伍建设。我院配合学校进一步加强了辅导员队伍的教育管理和培训工作，建立健全了辅导员考核制度。</w:t>
      </w:r>
    </w:p>
    <w:p w:rsidR="00644122" w:rsidRPr="006E2A32" w:rsidRDefault="002075A5" w:rsidP="00082C94">
      <w:pPr>
        <w:pStyle w:val="af"/>
        <w:ind w:firstLine="480"/>
      </w:pPr>
      <w:r w:rsidRPr="006E2A32">
        <w:rPr>
          <w:rFonts w:hint="eastAsia"/>
        </w:rPr>
        <w:lastRenderedPageBreak/>
        <w:t>二是实施学生党员建设工程。我院加大了学生党员的发展力度，严格了组织发展程序，保证了学生党员发展质量，扩大了学生党员队伍；加强了学生党员的教育和管理，建立了学生党员培训制度、学生党员示范</w:t>
      </w:r>
      <w:proofErr w:type="gramStart"/>
      <w:r w:rsidRPr="006E2A32">
        <w:rPr>
          <w:rFonts w:hint="eastAsia"/>
        </w:rPr>
        <w:t>岗制度</w:t>
      </w:r>
      <w:proofErr w:type="gramEnd"/>
      <w:r w:rsidRPr="006E2A32">
        <w:rPr>
          <w:rFonts w:hint="eastAsia"/>
        </w:rPr>
        <w:t>和学生党员联系制度；加强了学生党建工作队伍建设。</w:t>
      </w:r>
    </w:p>
    <w:p w:rsidR="00644122" w:rsidRPr="006E2A32" w:rsidRDefault="002075A5" w:rsidP="00082C94">
      <w:pPr>
        <w:pStyle w:val="af"/>
        <w:ind w:firstLine="480"/>
      </w:pPr>
      <w:r w:rsidRPr="006E2A32">
        <w:rPr>
          <w:rFonts w:hint="eastAsia"/>
        </w:rPr>
        <w:t>三是实施校园文化建设工程。我院以社团活动为载体，以第二课堂为阵地，广泛开展丰富多彩的文化艺术体育活动。鼓励学生积极参与校园文化建设活动，并加强了校园文化活动的管理和引导，确保了校园文化活动健康有序地开展。</w:t>
      </w:r>
    </w:p>
    <w:p w:rsidR="00644122" w:rsidRPr="006E2A32" w:rsidRDefault="002075A5" w:rsidP="00082C94">
      <w:pPr>
        <w:pStyle w:val="af"/>
        <w:ind w:firstLine="480"/>
      </w:pPr>
      <w:r w:rsidRPr="006E2A32">
        <w:rPr>
          <w:rFonts w:hint="eastAsia"/>
        </w:rPr>
        <w:t>（</w:t>
      </w:r>
      <w:r w:rsidRPr="006E2A32">
        <w:rPr>
          <w:rFonts w:hint="eastAsia"/>
        </w:rPr>
        <w:t>3</w:t>
      </w:r>
      <w:r w:rsidRPr="006E2A32">
        <w:rPr>
          <w:rFonts w:hint="eastAsia"/>
        </w:rPr>
        <w:t>）采取四项措施</w:t>
      </w:r>
    </w:p>
    <w:p w:rsidR="00644122" w:rsidRPr="006E2A32" w:rsidRDefault="002075A5" w:rsidP="00082C94">
      <w:pPr>
        <w:pStyle w:val="af"/>
        <w:ind w:firstLine="480"/>
      </w:pPr>
      <w:r w:rsidRPr="006E2A32">
        <w:rPr>
          <w:rFonts w:hint="eastAsia"/>
        </w:rPr>
        <w:t>一是加强对大学生社会实践活动的组织和引导，增强活动的针对性、教育性和实效性，配合学校在大学生社会实践活动内容和主题的确定、组织和领导、方案的制定、考核和评比等方面建立了完善的措施，收到了明显的效果。</w:t>
      </w:r>
    </w:p>
    <w:p w:rsidR="00644122" w:rsidRPr="006E2A32" w:rsidRDefault="002075A5" w:rsidP="00082C94">
      <w:pPr>
        <w:pStyle w:val="af"/>
        <w:ind w:firstLine="480"/>
      </w:pPr>
      <w:r w:rsidRPr="006E2A32">
        <w:rPr>
          <w:rFonts w:hint="eastAsia"/>
        </w:rPr>
        <w:t>二是以网络为依托，大力开展网络思想教育工作。召开座谈会，广泛搜集学生的意见，并与学生进行了认真的对话和交流。</w:t>
      </w:r>
      <w:r w:rsidRPr="006E2A32">
        <w:rPr>
          <w:rFonts w:hint="eastAsia"/>
        </w:rPr>
        <w:t xml:space="preserve"> </w:t>
      </w:r>
    </w:p>
    <w:p w:rsidR="00644122" w:rsidRPr="006E2A32" w:rsidRDefault="002075A5" w:rsidP="00082C94">
      <w:pPr>
        <w:pStyle w:val="af"/>
        <w:ind w:firstLine="480"/>
      </w:pPr>
      <w:r w:rsidRPr="006E2A32">
        <w:rPr>
          <w:rFonts w:hint="eastAsia"/>
        </w:rPr>
        <w:t>三是重视学生宿舍管理，广泛开展“文明宿舍”创建活动。</w:t>
      </w:r>
      <w:r w:rsidRPr="006E2A32">
        <w:rPr>
          <w:rFonts w:hint="eastAsia"/>
        </w:rPr>
        <w:t xml:space="preserve"> </w:t>
      </w:r>
    </w:p>
    <w:p w:rsidR="00644122" w:rsidRPr="006E2A32" w:rsidRDefault="002075A5" w:rsidP="00082C94">
      <w:pPr>
        <w:pStyle w:val="af"/>
        <w:ind w:firstLine="480"/>
      </w:pPr>
      <w:r w:rsidRPr="006E2A32">
        <w:rPr>
          <w:rFonts w:hint="eastAsia"/>
        </w:rPr>
        <w:t>四是建立健全以国家助学贷款为主体、国家助学金、学校勤工助学和学校奖学金相结合的扶贫济困体系，尽最大努力帮助贫困学生完成学业。</w:t>
      </w:r>
      <w:r w:rsidRPr="006E2A32">
        <w:rPr>
          <w:rFonts w:hint="eastAsia"/>
        </w:rPr>
        <w:t xml:space="preserve"> </w:t>
      </w:r>
    </w:p>
    <w:p w:rsidR="00644122" w:rsidRPr="006E2A32" w:rsidRDefault="002075A5" w:rsidP="00082C94">
      <w:pPr>
        <w:pStyle w:val="af"/>
        <w:ind w:firstLine="480"/>
      </w:pPr>
      <w:r w:rsidRPr="006E2A32">
        <w:rPr>
          <w:rFonts w:hint="eastAsia"/>
        </w:rPr>
        <w:t>（</w:t>
      </w:r>
      <w:r w:rsidRPr="006E2A32">
        <w:rPr>
          <w:rFonts w:hint="eastAsia"/>
        </w:rPr>
        <w:t>4</w:t>
      </w:r>
      <w:r w:rsidRPr="006E2A32">
        <w:rPr>
          <w:rFonts w:hint="eastAsia"/>
        </w:rPr>
        <w:t>）加强心理健康教育，优化大学生的心理素质</w:t>
      </w:r>
    </w:p>
    <w:p w:rsidR="00644122" w:rsidRPr="006E2A32" w:rsidRDefault="002075A5" w:rsidP="00082C94">
      <w:pPr>
        <w:pStyle w:val="af"/>
        <w:ind w:firstLine="480"/>
      </w:pPr>
      <w:r w:rsidRPr="006E2A32">
        <w:rPr>
          <w:rFonts w:hint="eastAsia"/>
        </w:rPr>
        <w:t>进一步完善和健全了心理健康教育的工作机制，成立了以党总支书记为组长的大学生心理健康教育工作领导小组，明确了辅导员心理教育职责，以大学生心理健康组织开展的活动为阵地和支撑，课内与课外、教育与指导、互助与自助相结合的健康教育工作体系。认真做好大学生心理健康咨询和教育，帮助广大同学培养蓬勃向上、健康有为的心理品质，构建健康和谐的大学校园。</w:t>
      </w:r>
    </w:p>
    <w:p w:rsidR="00644122" w:rsidRPr="006E2A32" w:rsidRDefault="002075A5" w:rsidP="00082C94">
      <w:pPr>
        <w:pStyle w:val="af"/>
        <w:ind w:firstLine="480"/>
      </w:pPr>
      <w:r w:rsidRPr="006E2A32">
        <w:rPr>
          <w:rFonts w:hint="eastAsia"/>
        </w:rPr>
        <w:t>通过采取以上措施，全院学生的思想道德素养和文化素质得到了普遍提高，大学生思想道德修养的工作局面大大改观，学生的理想信念比过去更加坚定，对建设有中国特色的社会主义的信心更加坚强，对科学技术知识的学习和钻研更加自觉，学习积极性普遍提高。心理健康教育工作扎实有效，学生心理健康，能够正确认识和处理学习生活中的各种心理问题，有效地保证了学生的身心健康，做到了师生关系融洽，同学关系和谐。</w:t>
      </w:r>
    </w:p>
    <w:p w:rsidR="00644122" w:rsidRPr="006E2A32" w:rsidRDefault="002075A5" w:rsidP="00082C94">
      <w:pPr>
        <w:pStyle w:val="af"/>
        <w:ind w:firstLine="480"/>
      </w:pPr>
      <w:r w:rsidRPr="006E2A32">
        <w:rPr>
          <w:rFonts w:hint="eastAsia"/>
        </w:rPr>
        <w:t>2.</w:t>
      </w:r>
      <w:r w:rsidRPr="006E2A32">
        <w:rPr>
          <w:rFonts w:hint="eastAsia"/>
        </w:rPr>
        <w:t>学生基本理论扎实</w:t>
      </w:r>
      <w:r w:rsidR="0020241F" w:rsidRPr="006E2A32">
        <w:rPr>
          <w:rFonts w:hint="eastAsia"/>
        </w:rPr>
        <w:t>，</w:t>
      </w:r>
      <w:r w:rsidRPr="006E2A32">
        <w:rPr>
          <w:rFonts w:hint="eastAsia"/>
        </w:rPr>
        <w:t>基本技能熟练</w:t>
      </w:r>
    </w:p>
    <w:p w:rsidR="00644122" w:rsidRPr="006E2A32" w:rsidRDefault="002075A5" w:rsidP="00082C94">
      <w:pPr>
        <w:pStyle w:val="af"/>
        <w:ind w:firstLine="480"/>
      </w:pPr>
      <w:r w:rsidRPr="006E2A32">
        <w:rPr>
          <w:rFonts w:hint="eastAsia"/>
        </w:rPr>
        <w:lastRenderedPageBreak/>
        <w:t>我院一贯重视学生基本理论与基本技能的培养和训练，不断提高学生基本理论与基本技能的实际水平，学生基本理论扎实，基本技能熟练。</w:t>
      </w:r>
    </w:p>
    <w:p w:rsidR="00644122" w:rsidRPr="006E2A32" w:rsidRDefault="002075A5" w:rsidP="00082C94">
      <w:pPr>
        <w:pStyle w:val="af"/>
        <w:ind w:firstLine="480"/>
      </w:pPr>
      <w:r w:rsidRPr="006E2A32">
        <w:rPr>
          <w:rFonts w:hint="eastAsia"/>
        </w:rPr>
        <w:t>（</w:t>
      </w:r>
      <w:r w:rsidRPr="006E2A32">
        <w:rPr>
          <w:rFonts w:hint="eastAsia"/>
        </w:rPr>
        <w:t>1</w:t>
      </w:r>
      <w:r w:rsidRPr="006E2A32">
        <w:rPr>
          <w:rFonts w:hint="eastAsia"/>
        </w:rPr>
        <w:t>）采取有力措施，不断提高学生基本理论与基本技能的实际水平。我院</w:t>
      </w:r>
      <w:r w:rsidRPr="006E2A32">
        <w:rPr>
          <w:rFonts w:hint="eastAsia"/>
        </w:rPr>
        <w:t>2012</w:t>
      </w:r>
      <w:r w:rsidRPr="006E2A32">
        <w:rPr>
          <w:rFonts w:hint="eastAsia"/>
        </w:rPr>
        <w:t>年以来，注重对学生基本理论和基本技能进行培养和训练，夯实学生的基本功，通过以下途径不断提高学生基本理论和基本技能的实际水平。一是积极拓展学生的专业素质。我院按照学校教务处要求开始实施人才培养模式改革，进一步加强了通识教育与专才教育的有机结合，注重学科间的交叉渗透与融合，强调学生基本理论的掌握与基本技能的培养。二是将学生基本理论、基本技能的培养与学生创新精神、实践能力的培养紧密结合。我院通过不断完善实践教学体系，加强对学生实验技能、教学技能、专业技能的训练，支持学生开展各种形式的科研活动，鼓励学生在科研创新中增强基本理论和基本技能。三是将学生基本理论、基本技能的培养与学生科学精神、人文精神的培养紧密结合。我院鼓励学生跨学科选修开设的文化素质教育系列课程，着力提高学生的科学精神与人文素养，不断拓展学生基本理论的知识面，提高学生基本素质。四是积极改革教学方法、手段和组织形式，采取有力措施，通过理论和实践、课内和课外、校内和校外有机结合的多种途径，加强学生基本理论和基本技能的训练，促进学生掌握扎实的基本理论，增强学生分析问题和解决问题的能力。</w:t>
      </w:r>
    </w:p>
    <w:p w:rsidR="00644122" w:rsidRPr="006E2A32" w:rsidRDefault="002075A5" w:rsidP="00082C94">
      <w:pPr>
        <w:pStyle w:val="af"/>
        <w:ind w:firstLine="480"/>
      </w:pPr>
      <w:r w:rsidRPr="006E2A32">
        <w:rPr>
          <w:rFonts w:hint="eastAsia"/>
        </w:rPr>
        <w:t>（</w:t>
      </w:r>
      <w:r w:rsidRPr="006E2A32">
        <w:rPr>
          <w:rFonts w:hint="eastAsia"/>
        </w:rPr>
        <w:t>2</w:t>
      </w:r>
      <w:r w:rsidRPr="006E2A32">
        <w:rPr>
          <w:rFonts w:hint="eastAsia"/>
        </w:rPr>
        <w:t>）突出工科教育特色，提高学生实践技能</w:t>
      </w:r>
    </w:p>
    <w:p w:rsidR="00644122" w:rsidRPr="006E2A32" w:rsidRDefault="002075A5" w:rsidP="00082C94">
      <w:pPr>
        <w:pStyle w:val="af"/>
        <w:ind w:firstLine="480"/>
      </w:pPr>
      <w:r w:rsidRPr="006E2A32">
        <w:rPr>
          <w:rFonts w:hint="eastAsia"/>
        </w:rPr>
        <w:t>为主动适应教育改革的发展趋势，在课程体系中设立了实习实训课程模块，并取得相关职业技能合格证。我院建立了七间实验室和</w:t>
      </w:r>
      <w:r w:rsidRPr="006E2A32">
        <w:t>5</w:t>
      </w:r>
      <w:r w:rsidRPr="006E2A32">
        <w:rPr>
          <w:rFonts w:hint="eastAsia"/>
        </w:rPr>
        <w:t>个实习基地，对所有学生进行现代教育技术强化训练和实践教学训练，为提高学生动手技能提供了条件。我院还举行专业技能大赛活动，如建筑模型大赛、建筑制图比赛等，加强学生专业能力的培养培训。</w:t>
      </w:r>
    </w:p>
    <w:p w:rsidR="00644122" w:rsidRPr="006E2A32" w:rsidRDefault="002075A5" w:rsidP="00082C94">
      <w:pPr>
        <w:pStyle w:val="af"/>
        <w:ind w:firstLine="480"/>
      </w:pPr>
      <w:r w:rsidRPr="006E2A32">
        <w:rPr>
          <w:rFonts w:hint="eastAsia"/>
        </w:rPr>
        <w:t>（</w:t>
      </w:r>
      <w:r w:rsidRPr="006E2A32">
        <w:rPr>
          <w:rFonts w:hint="eastAsia"/>
        </w:rPr>
        <w:t>3</w:t>
      </w:r>
      <w:r w:rsidRPr="006E2A32">
        <w:rPr>
          <w:rFonts w:hint="eastAsia"/>
        </w:rPr>
        <w:t>）学生基本理论扎实，基本技能熟练</w:t>
      </w:r>
    </w:p>
    <w:p w:rsidR="00644122" w:rsidRPr="006E2A32" w:rsidRDefault="002075A5" w:rsidP="00082C94">
      <w:pPr>
        <w:pStyle w:val="af"/>
        <w:ind w:firstLine="480"/>
      </w:pPr>
      <w:r w:rsidRPr="006E2A32">
        <w:rPr>
          <w:rFonts w:hint="eastAsia"/>
        </w:rPr>
        <w:t>3.</w:t>
      </w:r>
      <w:r w:rsidRPr="006E2A32">
        <w:rPr>
          <w:rFonts w:hint="eastAsia"/>
        </w:rPr>
        <w:t>注重体育教学</w:t>
      </w:r>
      <w:r w:rsidRPr="006E2A32">
        <w:rPr>
          <w:rFonts w:hint="eastAsia"/>
        </w:rPr>
        <w:t xml:space="preserve"> </w:t>
      </w:r>
      <w:r w:rsidRPr="006E2A32">
        <w:rPr>
          <w:rFonts w:hint="eastAsia"/>
        </w:rPr>
        <w:t>，提高学生身体素质</w:t>
      </w:r>
    </w:p>
    <w:p w:rsidR="00644122" w:rsidRPr="006E2A32" w:rsidRDefault="002075A5" w:rsidP="00082C94">
      <w:pPr>
        <w:pStyle w:val="af"/>
        <w:ind w:firstLine="480"/>
      </w:pPr>
      <w:r w:rsidRPr="006E2A32">
        <w:rPr>
          <w:rFonts w:hint="eastAsia"/>
        </w:rPr>
        <w:t>我院认真贯彻德、智、体全面发展的教育方针，根据教育部《全国普通高等学校体育课程教学指导纲要》的要求。采取体育教学与群众性体育、竞技体育相结合的措施，不断提高学生的身体素质。近几年学生体质健康测试合格率均在</w:t>
      </w:r>
      <w:r w:rsidRPr="006E2A32">
        <w:rPr>
          <w:rFonts w:hint="eastAsia"/>
        </w:rPr>
        <w:t>90%</w:t>
      </w:r>
      <w:r w:rsidRPr="006E2A32">
        <w:rPr>
          <w:rFonts w:hint="eastAsia"/>
        </w:rPr>
        <w:t>以上，群众性体育开展得好，竞技体育水平不断提高。</w:t>
      </w:r>
    </w:p>
    <w:p w:rsidR="00644122" w:rsidRPr="006E2A32" w:rsidRDefault="002075A5" w:rsidP="00082C94">
      <w:pPr>
        <w:pStyle w:val="af"/>
        <w:ind w:firstLine="480"/>
      </w:pPr>
      <w:r w:rsidRPr="006E2A32">
        <w:rPr>
          <w:rFonts w:hint="eastAsia"/>
        </w:rPr>
        <w:lastRenderedPageBreak/>
        <w:t>我院认真贯彻德、智、体全面发展的教育方针，以学生身体健康为出发点，切实配合我校体育教学工作，开展和参加了丰富多彩的群众性体育活动，并获得优良成绩。</w:t>
      </w:r>
    </w:p>
    <w:p w:rsidR="00644122" w:rsidRPr="006E2A32" w:rsidRDefault="002075A5" w:rsidP="00082C94">
      <w:pPr>
        <w:pStyle w:val="af"/>
        <w:ind w:firstLine="480"/>
      </w:pPr>
      <w:r w:rsidRPr="006E2A32">
        <w:rPr>
          <w:rFonts w:hint="eastAsia"/>
        </w:rPr>
        <w:t>我院通过学生会组织，充分调动学生参加群众性体育活动的积极性，有计划地开展篮球、足球、校园吉尼斯趣味运动会等系列活动，开展全民健身周，使群众性体育活动制度化、系列化。在校体育运动委员会的领导下，我院学生积极参与体育赛事。</w:t>
      </w:r>
    </w:p>
    <w:p w:rsidR="00644122" w:rsidRPr="006E2A32" w:rsidRDefault="002075A5" w:rsidP="00082C94">
      <w:pPr>
        <w:pStyle w:val="af"/>
        <w:ind w:firstLine="480"/>
      </w:pPr>
      <w:r w:rsidRPr="006E2A32">
        <w:rPr>
          <w:rFonts w:hint="eastAsia"/>
        </w:rPr>
        <w:t>2012</w:t>
      </w:r>
      <w:r w:rsidRPr="006E2A32">
        <w:rPr>
          <w:rFonts w:hint="eastAsia"/>
        </w:rPr>
        <w:t>年在校运动会上取得乙组男子团体第一名、女子团体第二名的好成绩，同时还获颁“特别贡献奖”和“体育道德风尚奖”；</w:t>
      </w:r>
      <w:r w:rsidRPr="006E2A32">
        <w:rPr>
          <w:rFonts w:hint="eastAsia"/>
        </w:rPr>
        <w:t>2013</w:t>
      </w:r>
      <w:r w:rsidRPr="006E2A32">
        <w:rPr>
          <w:rFonts w:hint="eastAsia"/>
        </w:rPr>
        <w:t>年秋季运动会上取得乙组男子团体第二名、女子团体第一名的成绩，并获颁“特别贡献奖”；</w:t>
      </w:r>
      <w:r w:rsidRPr="006E2A32">
        <w:rPr>
          <w:rFonts w:hint="eastAsia"/>
        </w:rPr>
        <w:t xml:space="preserve"> 2014</w:t>
      </w:r>
      <w:r w:rsidRPr="006E2A32">
        <w:rPr>
          <w:rFonts w:hint="eastAsia"/>
        </w:rPr>
        <w:t>年秋季运动会上荣获</w:t>
      </w:r>
      <w:r w:rsidRPr="006E2A32">
        <w:rPr>
          <w:rFonts w:hint="eastAsia"/>
        </w:rPr>
        <w:t xml:space="preserve"> </w:t>
      </w:r>
      <w:r w:rsidRPr="006E2A32">
        <w:rPr>
          <w:rFonts w:hint="eastAsia"/>
        </w:rPr>
        <w:t>“优秀组织单位”和“特别贡献奖”荣誉称号；</w:t>
      </w:r>
      <w:r w:rsidRPr="006E2A32">
        <w:rPr>
          <w:rFonts w:hint="eastAsia"/>
        </w:rPr>
        <w:t>2015</w:t>
      </w:r>
      <w:r w:rsidRPr="006E2A32">
        <w:rPr>
          <w:rFonts w:hint="eastAsia"/>
        </w:rPr>
        <w:t>年秋季运动会荣获“最佳方阵奖”和</w:t>
      </w:r>
      <w:r w:rsidRPr="006E2A32">
        <w:rPr>
          <w:rFonts w:hint="eastAsia"/>
        </w:rPr>
        <w:t xml:space="preserve"> </w:t>
      </w:r>
      <w:r w:rsidRPr="006E2A32">
        <w:rPr>
          <w:rFonts w:hint="eastAsia"/>
        </w:rPr>
        <w:t>“优秀组织单位”荣誉称号；</w:t>
      </w:r>
      <w:r w:rsidRPr="006E2A32">
        <w:rPr>
          <w:rFonts w:hint="eastAsia"/>
        </w:rPr>
        <w:t>2016</w:t>
      </w:r>
      <w:r w:rsidRPr="006E2A32">
        <w:rPr>
          <w:rFonts w:hint="eastAsia"/>
        </w:rPr>
        <w:t>年秋季运动会取得乙组男子团体第三名的成绩，还荣获“优秀组织单位”荣誉称号。另外，</w:t>
      </w:r>
      <w:r w:rsidRPr="006E2A32">
        <w:rPr>
          <w:rFonts w:hint="eastAsia"/>
        </w:rPr>
        <w:t>2014</w:t>
      </w:r>
      <w:r w:rsidRPr="006E2A32">
        <w:rPr>
          <w:rFonts w:hint="eastAsia"/>
        </w:rPr>
        <w:t>年还获得校足球联赛第一名。</w:t>
      </w:r>
    </w:p>
    <w:p w:rsidR="00644122" w:rsidRPr="006E2A32" w:rsidRDefault="002075A5" w:rsidP="00082C94">
      <w:pPr>
        <w:pStyle w:val="af"/>
        <w:ind w:firstLine="480"/>
      </w:pPr>
      <w:r w:rsidRPr="006E2A32">
        <w:rPr>
          <w:rFonts w:hint="eastAsia"/>
        </w:rPr>
        <w:t>4.</w:t>
      </w:r>
      <w:r w:rsidRPr="006E2A32">
        <w:rPr>
          <w:rFonts w:hint="eastAsia"/>
        </w:rPr>
        <w:t>从美育入手，提高学生的综合素质</w:t>
      </w:r>
    </w:p>
    <w:p w:rsidR="00644122" w:rsidRPr="006E2A32" w:rsidRDefault="002075A5" w:rsidP="00082C94">
      <w:pPr>
        <w:pStyle w:val="af"/>
        <w:ind w:firstLine="480"/>
      </w:pPr>
      <w:r w:rsidRPr="006E2A32">
        <w:rPr>
          <w:rFonts w:hint="eastAsia"/>
        </w:rPr>
        <w:t>从美育入手，提高学生的综合素质，是一项涉及面广、需多方配合、协同工作的系统工程。为此，我院从文艺活动、课堂教学、建设幽美校园环境等方面加强审美教育的力度，不断提升美育的渗透力，潜移默化学生的审美情趣。</w:t>
      </w:r>
    </w:p>
    <w:p w:rsidR="00644122" w:rsidRPr="006E2A32" w:rsidRDefault="002075A5" w:rsidP="00082C94">
      <w:pPr>
        <w:pStyle w:val="af"/>
        <w:ind w:firstLine="480"/>
      </w:pPr>
      <w:r w:rsidRPr="006E2A32">
        <w:rPr>
          <w:rFonts w:hint="eastAsia"/>
        </w:rPr>
        <w:t>（</w:t>
      </w:r>
      <w:r w:rsidRPr="006E2A32">
        <w:rPr>
          <w:rFonts w:hint="eastAsia"/>
        </w:rPr>
        <w:t>1</w:t>
      </w:r>
      <w:r w:rsidRPr="006E2A32">
        <w:rPr>
          <w:rFonts w:hint="eastAsia"/>
        </w:rPr>
        <w:t>）以文艺活动为平台，扩大美育的辐射面</w:t>
      </w:r>
    </w:p>
    <w:p w:rsidR="00644122" w:rsidRPr="006E2A32" w:rsidRDefault="002075A5" w:rsidP="00082C94">
      <w:pPr>
        <w:pStyle w:val="af"/>
        <w:ind w:firstLine="480"/>
      </w:pPr>
      <w:r w:rsidRPr="006E2A32">
        <w:rPr>
          <w:rFonts w:hint="eastAsia"/>
        </w:rPr>
        <w:t>以文艺活动为平台，开展了丰富多彩的课外文化艺术活动，学生欣赏美和创造美的能力得到很大的提高。我院每年举办迎新晚会，至今已举办多届。同时，积极参加学校举办的文化艺术节，学生艺术节是学生参与面最广，参与积极性最高的学生活动，每届学生艺术节参加者人数多。学生艺术节的内容包括书法、绘画比赛、演讲比赛、朗诵比赛、辩论赛、校园歌手赛、合唱比赛等。</w:t>
      </w:r>
    </w:p>
    <w:p w:rsidR="00644122" w:rsidRPr="006E2A32" w:rsidRDefault="002075A5" w:rsidP="00082C94">
      <w:pPr>
        <w:pStyle w:val="af"/>
        <w:ind w:firstLine="480"/>
      </w:pPr>
      <w:r w:rsidRPr="006E2A32">
        <w:rPr>
          <w:rFonts w:hint="eastAsia"/>
        </w:rPr>
        <w:t>由于文艺活动普及面广，开展时间长，“尚美”在学校成为时尚，学生踊跃参加文艺活动的积极性空前高涨。学生艺术团队众多，活动丰富多彩，活动开展坚持“源于学生，回到学生”的原则，极大地丰富了学生的文化生活，促进了学生综合素质的提高。</w:t>
      </w:r>
    </w:p>
    <w:p w:rsidR="00644122" w:rsidRPr="006E2A32" w:rsidRDefault="002075A5" w:rsidP="00082C94">
      <w:pPr>
        <w:pStyle w:val="af"/>
        <w:ind w:firstLine="480"/>
      </w:pPr>
      <w:r w:rsidRPr="006E2A32">
        <w:rPr>
          <w:rFonts w:hint="eastAsia"/>
        </w:rPr>
        <w:t>（</w:t>
      </w:r>
      <w:r w:rsidRPr="006E2A32">
        <w:rPr>
          <w:rFonts w:hint="eastAsia"/>
        </w:rPr>
        <w:t>2</w:t>
      </w:r>
      <w:r w:rsidRPr="006E2A32">
        <w:rPr>
          <w:rFonts w:hint="eastAsia"/>
        </w:rPr>
        <w:t>）言传身教，提高美育的渗透力</w:t>
      </w:r>
    </w:p>
    <w:p w:rsidR="00644122" w:rsidRPr="006E2A32" w:rsidRDefault="002075A5" w:rsidP="00082C94">
      <w:pPr>
        <w:pStyle w:val="af"/>
        <w:ind w:firstLine="480"/>
      </w:pPr>
      <w:r w:rsidRPr="006E2A32">
        <w:rPr>
          <w:rFonts w:hint="eastAsia"/>
        </w:rPr>
        <w:lastRenderedPageBreak/>
        <w:t>教师是知识的传授者，又是美的播种者，教师的思想之美，心灵之美，性格之美，气质之美都将感染和教育学生。广大教师自觉在学科专业的教学中积极开展教学方法、教学手段的改革，将美育与专业教学相结合，适时渗透美育，挖掘专业课程的美育潜力，激发学生美感，使教学过程给以学生美的感受，培养学生创造力。</w:t>
      </w:r>
    </w:p>
    <w:p w:rsidR="00644122" w:rsidRPr="006E2A32" w:rsidRDefault="002075A5">
      <w:pPr>
        <w:pStyle w:val="3"/>
        <w:spacing w:before="156"/>
        <w:ind w:firstLine="560"/>
        <w:rPr>
          <w:rFonts w:hint="default"/>
        </w:rPr>
      </w:pPr>
      <w:bookmarkStart w:id="97" w:name="_Toc519863471"/>
      <w:r w:rsidRPr="006E2A32">
        <w:t xml:space="preserve">5.3.3 </w:t>
      </w:r>
      <w:r w:rsidRPr="006E2A32">
        <w:t>学生对自我学习与成长的满意度</w:t>
      </w:r>
      <w:bookmarkEnd w:id="97"/>
    </w:p>
    <w:p w:rsidR="00644122" w:rsidRPr="006E2A32" w:rsidRDefault="002075A5" w:rsidP="00082C94">
      <w:pPr>
        <w:pStyle w:val="af"/>
        <w:ind w:firstLine="480"/>
      </w:pPr>
      <w:r w:rsidRPr="006E2A32">
        <w:rPr>
          <w:rFonts w:hint="eastAsia"/>
        </w:rPr>
        <w:t>通过学生三自能力的培养，学生对自我学习和成长的满意度提高。</w:t>
      </w:r>
      <w:r w:rsidRPr="006E2A32">
        <w:rPr>
          <w:rFonts w:hint="eastAsia"/>
        </w:rPr>
        <w:tab/>
      </w:r>
    </w:p>
    <w:p w:rsidR="00644122" w:rsidRPr="006E2A32" w:rsidRDefault="002075A5">
      <w:pPr>
        <w:pStyle w:val="3"/>
        <w:spacing w:before="156"/>
        <w:ind w:firstLine="560"/>
        <w:rPr>
          <w:rFonts w:hint="default"/>
        </w:rPr>
      </w:pPr>
      <w:bookmarkStart w:id="98" w:name="_Toc519863472"/>
      <w:r w:rsidRPr="006E2A32">
        <w:t xml:space="preserve">5.3.4 </w:t>
      </w:r>
      <w:r w:rsidRPr="006E2A32">
        <w:t>存在问题和解决办法</w:t>
      </w:r>
      <w:bookmarkEnd w:id="98"/>
      <w:r w:rsidRPr="006E2A32">
        <w:t xml:space="preserve"> </w:t>
      </w:r>
    </w:p>
    <w:p w:rsidR="00644122" w:rsidRPr="006E2A32" w:rsidRDefault="002075A5" w:rsidP="00082C94">
      <w:pPr>
        <w:pStyle w:val="af"/>
        <w:ind w:firstLine="480"/>
      </w:pPr>
      <w:r w:rsidRPr="006E2A32">
        <w:rPr>
          <w:rFonts w:hint="eastAsia"/>
        </w:rPr>
        <w:t>目前，主要的问题是：学生对于实验、实践教学的要求提高，而相应的实验设施和指导老师尚显不足。</w:t>
      </w:r>
    </w:p>
    <w:p w:rsidR="00644122" w:rsidRPr="006E2A32" w:rsidRDefault="002075A5">
      <w:pPr>
        <w:pStyle w:val="2"/>
        <w:spacing w:before="156"/>
        <w:ind w:firstLine="600"/>
      </w:pPr>
      <w:bookmarkStart w:id="99" w:name="_Toc519863473"/>
      <w:r w:rsidRPr="006E2A32">
        <w:rPr>
          <w:rFonts w:hint="eastAsia"/>
        </w:rPr>
        <w:t xml:space="preserve">5.4 </w:t>
      </w:r>
      <w:r w:rsidRPr="006E2A32">
        <w:rPr>
          <w:rFonts w:hint="eastAsia"/>
        </w:rPr>
        <w:t>毕业、就业与发展</w:t>
      </w:r>
      <w:bookmarkEnd w:id="99"/>
    </w:p>
    <w:p w:rsidR="00644122" w:rsidRPr="006E2A32" w:rsidRDefault="002075A5">
      <w:pPr>
        <w:pStyle w:val="3"/>
        <w:spacing w:before="156"/>
        <w:ind w:firstLine="560"/>
        <w:rPr>
          <w:rFonts w:hint="default"/>
        </w:rPr>
      </w:pPr>
      <w:bookmarkStart w:id="100" w:name="_Toc519863474"/>
      <w:r w:rsidRPr="006E2A32">
        <w:t xml:space="preserve">5.4.1 </w:t>
      </w:r>
      <w:r w:rsidRPr="006E2A32">
        <w:t>毕业生就业率与职业发展情况</w:t>
      </w:r>
      <w:bookmarkEnd w:id="100"/>
      <w:r w:rsidRPr="006E2A32">
        <w:t xml:space="preserve"> </w:t>
      </w:r>
    </w:p>
    <w:p w:rsidR="00644122" w:rsidRPr="006E2A32" w:rsidRDefault="002075A5" w:rsidP="00082C94">
      <w:pPr>
        <w:pStyle w:val="af"/>
        <w:ind w:firstLine="480"/>
      </w:pPr>
      <w:r w:rsidRPr="006E2A32">
        <w:rPr>
          <w:rFonts w:hint="eastAsia"/>
        </w:rPr>
        <w:t>我院高度重视毕业生就业工作，实行</w:t>
      </w:r>
      <w:r w:rsidRPr="006E2A32">
        <w:rPr>
          <w:rFonts w:hint="eastAsia"/>
        </w:rPr>
        <w:t xml:space="preserve"> </w:t>
      </w:r>
      <w:r w:rsidRPr="006E2A32">
        <w:rPr>
          <w:rFonts w:hint="eastAsia"/>
        </w:rPr>
        <w:t>“一把手负责、全员推荐就业”的工作体制。积极加强沟通协调，不断加强学生就业指导和服务工作，已经形成全系师生员工共同关心、支持毕业生就业工作的良好氛围。</w:t>
      </w:r>
    </w:p>
    <w:p w:rsidR="00644122" w:rsidRPr="006E2A32" w:rsidRDefault="002075A5" w:rsidP="00082C94">
      <w:pPr>
        <w:pStyle w:val="af"/>
        <w:ind w:firstLine="480"/>
      </w:pPr>
      <w:r w:rsidRPr="006E2A32">
        <w:rPr>
          <w:rFonts w:hint="eastAsia"/>
        </w:rPr>
        <w:t>我院认真贯彻教育部、湖北省教育厅以及学校关于毕业生就业工作的有关方针和政策，制定了包括《建筑与材料工程学院毕业生就业工作暂行条例》在内的一系列规章制度，同时在工作经费、办公设施和人员配备等方面在财力非常有限的情况下实现了向毕业生就业工作的倾斜。始终坚持“市场导向、政府调节、学校推荐、学生与用人单位双向选择”的毕业生就业机制和“为国家分忧、替社会解难、了学生心愿、促教育发展”的工作理念，牢牢抓住毕业生就业市场拓展和学生就业指导两个主要方面，为毕业生就业营造了良好的外部环境，为他们迈好人生关键一步做出了高等院校应有的努力。</w:t>
      </w:r>
    </w:p>
    <w:p w:rsidR="00644122" w:rsidRPr="006E2A32" w:rsidRDefault="002075A5" w:rsidP="00082C94">
      <w:pPr>
        <w:pStyle w:val="af"/>
        <w:ind w:firstLine="480"/>
      </w:pPr>
      <w:r w:rsidRPr="006E2A32">
        <w:rPr>
          <w:rFonts w:hint="eastAsia"/>
        </w:rPr>
        <w:t>1.</w:t>
      </w:r>
      <w:r w:rsidRPr="006E2A32">
        <w:rPr>
          <w:rFonts w:hint="eastAsia"/>
        </w:rPr>
        <w:t>毕业生就业工作措施到位</w:t>
      </w:r>
    </w:p>
    <w:p w:rsidR="00644122" w:rsidRPr="006E2A32" w:rsidRDefault="002075A5" w:rsidP="00082C94">
      <w:pPr>
        <w:pStyle w:val="af"/>
        <w:ind w:firstLine="480"/>
      </w:pPr>
      <w:r w:rsidRPr="006E2A32">
        <w:rPr>
          <w:rFonts w:hint="eastAsia"/>
        </w:rPr>
        <w:t>在就业工作中，我院一方面积极拓展毕业生就业市场，加强就业信息的收集和发布，为广大毕业生提供更多的选择机会；另一方面切实加大对学生的就业指</w:t>
      </w:r>
      <w:r w:rsidRPr="006E2A32">
        <w:rPr>
          <w:rFonts w:hint="eastAsia"/>
        </w:rPr>
        <w:lastRenderedPageBreak/>
        <w:t>导力度，帮助他们规划职业生涯、掌握择业技巧、了解就业形势、树立正确的就业观念。通过不断改善服务质量，为毕业生和广大用人单位搭建了良好的双向选择平台。</w:t>
      </w:r>
    </w:p>
    <w:p w:rsidR="00644122" w:rsidRPr="006E2A32" w:rsidRDefault="002075A5" w:rsidP="00082C94">
      <w:pPr>
        <w:pStyle w:val="af"/>
        <w:ind w:firstLine="480"/>
      </w:pPr>
      <w:r w:rsidRPr="006E2A32">
        <w:rPr>
          <w:rFonts w:hint="eastAsia"/>
        </w:rPr>
        <w:t>在就业市场拓展方面，我院坚持立足湖北，面向中部，辐射全国，加大对外宣传力度，采用“请进来，走出去”等多种方式，密切与广大用人单位的联系，并从毕业生就业需求实际出发，有针对性地建立就业基地，为进一步培育我院毕业生就业的有形市场和无形市场奠定了坚实的基础。</w:t>
      </w:r>
    </w:p>
    <w:p w:rsidR="00644122" w:rsidRPr="006E2A32" w:rsidRDefault="002075A5" w:rsidP="00082C94">
      <w:pPr>
        <w:pStyle w:val="af"/>
        <w:ind w:firstLine="480"/>
      </w:pPr>
      <w:r w:rsidRPr="006E2A32">
        <w:rPr>
          <w:rFonts w:hint="eastAsia"/>
        </w:rPr>
        <w:t>2.</w:t>
      </w:r>
      <w:r w:rsidRPr="006E2A32">
        <w:rPr>
          <w:rFonts w:hint="eastAsia"/>
        </w:rPr>
        <w:t>毕业生就业工作成效显著</w:t>
      </w:r>
    </w:p>
    <w:p w:rsidR="00644122" w:rsidRPr="006E2A32" w:rsidRDefault="002075A5" w:rsidP="00082C94">
      <w:pPr>
        <w:pStyle w:val="af"/>
        <w:ind w:firstLine="480"/>
      </w:pPr>
      <w:r w:rsidRPr="006E2A32">
        <w:rPr>
          <w:rFonts w:hint="eastAsia"/>
        </w:rPr>
        <w:t>近几年来，我院毕业生就业率数据统计如下：</w:t>
      </w:r>
    </w:p>
    <w:p w:rsidR="00644122" w:rsidRPr="006E2A32" w:rsidRDefault="002075A5" w:rsidP="00082C94">
      <w:pPr>
        <w:pStyle w:val="af0"/>
        <w:spacing w:before="156"/>
      </w:pPr>
      <w:r w:rsidRPr="006E2A32">
        <w:rPr>
          <w:rFonts w:hint="eastAsia"/>
        </w:rPr>
        <w:t>表</w:t>
      </w:r>
      <w:r w:rsidRPr="006E2A32">
        <w:rPr>
          <w:rFonts w:hint="eastAsia"/>
        </w:rPr>
        <w:t>5-4</w:t>
      </w:r>
      <w:r w:rsidRPr="006E2A32">
        <w:rPr>
          <w:rFonts w:hint="eastAsia"/>
        </w:rPr>
        <w:t>建筑与材料工程学院</w:t>
      </w:r>
      <w:r w:rsidRPr="006E2A32">
        <w:rPr>
          <w:rFonts w:hint="eastAsia"/>
        </w:rPr>
        <w:t>2012-</w:t>
      </w:r>
      <w:r w:rsidR="002F231B" w:rsidRPr="006E2A32">
        <w:rPr>
          <w:rFonts w:hint="eastAsia"/>
        </w:rPr>
        <w:t>201</w:t>
      </w:r>
      <w:r w:rsidR="002F231B">
        <w:rPr>
          <w:rFonts w:hint="eastAsia"/>
        </w:rPr>
        <w:t>7</w:t>
      </w:r>
      <w:r w:rsidRPr="006E2A32">
        <w:rPr>
          <w:rFonts w:hint="eastAsia"/>
        </w:rPr>
        <w:t>级毕业生就业率统计一览表</w:t>
      </w:r>
    </w:p>
    <w:tbl>
      <w:tblPr>
        <w:tblW w:w="8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134"/>
        <w:gridCol w:w="1134"/>
        <w:gridCol w:w="1134"/>
        <w:gridCol w:w="1134"/>
        <w:gridCol w:w="1134"/>
        <w:gridCol w:w="1134"/>
      </w:tblGrid>
      <w:tr w:rsidR="004D10D8" w:rsidRPr="004D10D8" w:rsidTr="004D10D8">
        <w:trPr>
          <w:trHeight w:val="626"/>
          <w:jc w:val="center"/>
        </w:trPr>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proofErr w:type="gramStart"/>
            <w:r w:rsidRPr="004D10D8">
              <w:rPr>
                <w:rFonts w:hint="eastAsia"/>
              </w:rPr>
              <w:t>毕业生届别</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2012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2013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2016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2017</w:t>
            </w:r>
          </w:p>
        </w:tc>
      </w:tr>
      <w:tr w:rsidR="004D10D8" w:rsidRPr="004D10D8" w:rsidTr="004D10D8">
        <w:trPr>
          <w:trHeight w:val="626"/>
          <w:jc w:val="center"/>
        </w:trPr>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rPr>
                <w:rFonts w:hint="eastAsia"/>
              </w:rPr>
              <w:t>本科毕业生总人数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255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327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359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364</w:t>
            </w:r>
          </w:p>
        </w:tc>
      </w:tr>
      <w:tr w:rsidR="004D10D8" w:rsidRPr="004D10D8" w:rsidTr="004D10D8">
        <w:trPr>
          <w:trHeight w:val="626"/>
          <w:jc w:val="center"/>
        </w:trPr>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rPr>
                <w:rFonts w:hint="eastAsia"/>
              </w:rPr>
              <w:t>就业总人数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255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363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354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302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308</w:t>
            </w:r>
          </w:p>
        </w:tc>
      </w:tr>
      <w:tr w:rsidR="004D10D8" w:rsidRPr="004D10D8" w:rsidTr="004D10D8">
        <w:trPr>
          <w:trHeight w:val="626"/>
          <w:jc w:val="center"/>
        </w:trPr>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rPr>
                <w:rFonts w:hint="eastAsia"/>
              </w:rPr>
              <w:t>就业率（</w:t>
            </w:r>
            <w:r w:rsidRPr="004D10D8">
              <w:t>%</w:t>
            </w:r>
            <w:r w:rsidRPr="004D10D8">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A07FA7">
            <w:pPr>
              <w:widowControl/>
              <w:spacing w:line="240" w:lineRule="auto"/>
            </w:pPr>
            <w:r w:rsidRPr="004D10D8">
              <w:t xml:space="preserve">100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4D10D8">
            <w:pPr>
              <w:widowControl/>
              <w:spacing w:line="240" w:lineRule="auto"/>
            </w:pPr>
            <w:r w:rsidRPr="004D10D8">
              <w:t xml:space="preserve">81.04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A07FA7">
            <w:pPr>
              <w:widowControl/>
              <w:spacing w:line="240" w:lineRule="auto"/>
            </w:pPr>
            <w:r w:rsidRPr="004D10D8">
              <w:t>91.67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223C50">
            <w:pPr>
              <w:widowControl/>
              <w:spacing w:line="240" w:lineRule="auto"/>
            </w:pPr>
            <w:r w:rsidRPr="004D10D8">
              <w:t>98.61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223C50">
            <w:pPr>
              <w:widowControl/>
              <w:spacing w:line="240" w:lineRule="auto"/>
            </w:pPr>
            <w:r w:rsidRPr="004D10D8">
              <w:t>83.89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10D8" w:rsidRPr="004D10D8" w:rsidRDefault="004D10D8" w:rsidP="00223C50">
            <w:pPr>
              <w:widowControl/>
              <w:spacing w:line="240" w:lineRule="auto"/>
            </w:pPr>
            <w:r w:rsidRPr="004D10D8">
              <w:t>84.62</w:t>
            </w:r>
          </w:p>
        </w:tc>
      </w:tr>
    </w:tbl>
    <w:p w:rsidR="00644122" w:rsidRPr="006E2A32" w:rsidRDefault="002075A5" w:rsidP="00082C94">
      <w:pPr>
        <w:pStyle w:val="af"/>
        <w:ind w:firstLine="480"/>
      </w:pPr>
      <w:r w:rsidRPr="006E2A32">
        <w:rPr>
          <w:rFonts w:hint="eastAsia"/>
        </w:rPr>
        <w:t>这五年来，我院一直坚持工科教育的鲜明特色与多学科协调发展的基本思路，立足湖北，面向中部，辐射全国，为国家社会经济建设培养了</w:t>
      </w:r>
      <w:r w:rsidRPr="006E2A32">
        <w:rPr>
          <w:rFonts w:hint="eastAsia"/>
        </w:rPr>
        <w:t>1500</w:t>
      </w:r>
      <w:r w:rsidRPr="006E2A32">
        <w:rPr>
          <w:rFonts w:hint="eastAsia"/>
        </w:rPr>
        <w:t>多名优秀毕业生，我院的学生在省内外建筑与材料领域发挥了重要的作用，相当部分毕业生已成为所在单位、部门、行业的中坚力量。</w:t>
      </w:r>
    </w:p>
    <w:p w:rsidR="00644122" w:rsidRPr="006E2A32" w:rsidRDefault="002075A5">
      <w:pPr>
        <w:pStyle w:val="3"/>
        <w:spacing w:before="156"/>
        <w:ind w:firstLine="560"/>
        <w:rPr>
          <w:rFonts w:hint="default"/>
        </w:rPr>
      </w:pPr>
      <w:bookmarkStart w:id="101" w:name="_Toc519863475"/>
      <w:r w:rsidRPr="006E2A32">
        <w:t xml:space="preserve">5.4.2 </w:t>
      </w:r>
      <w:r w:rsidRPr="006E2A32">
        <w:t>用人单位对毕业生评价</w:t>
      </w:r>
      <w:bookmarkEnd w:id="101"/>
    </w:p>
    <w:p w:rsidR="00644122" w:rsidRPr="006E2A32" w:rsidRDefault="002075A5" w:rsidP="00082C94">
      <w:pPr>
        <w:pStyle w:val="af"/>
        <w:ind w:firstLine="480"/>
      </w:pPr>
      <w:r w:rsidRPr="006E2A32">
        <w:rPr>
          <w:rFonts w:hint="eastAsia"/>
        </w:rPr>
        <w:t>我院毕业生综合素质强、专业基础扎实、专业技能过硬、发展后劲足，一直受到社会各界特别是基础教育</w:t>
      </w:r>
      <w:proofErr w:type="gramStart"/>
      <w:r w:rsidRPr="006E2A32">
        <w:rPr>
          <w:rFonts w:hint="eastAsia"/>
        </w:rPr>
        <w:t>界广大</w:t>
      </w:r>
      <w:proofErr w:type="gramEnd"/>
      <w:r w:rsidRPr="006E2A32">
        <w:rPr>
          <w:rFonts w:hint="eastAsia"/>
        </w:rPr>
        <w:t>用人单位的好评。</w:t>
      </w:r>
    </w:p>
    <w:p w:rsidR="00644122" w:rsidRPr="006E2A32" w:rsidRDefault="002075A5">
      <w:pPr>
        <w:pStyle w:val="3"/>
        <w:spacing w:before="156"/>
        <w:ind w:firstLine="560"/>
        <w:rPr>
          <w:rFonts w:hint="default"/>
        </w:rPr>
      </w:pPr>
      <w:bookmarkStart w:id="102" w:name="_Toc519863476"/>
      <w:r w:rsidRPr="006E2A32">
        <w:t xml:space="preserve">5.4.3 </w:t>
      </w:r>
      <w:r w:rsidRPr="006E2A32">
        <w:t>存在问题及工作措施</w:t>
      </w:r>
      <w:bookmarkEnd w:id="102"/>
      <w:r w:rsidRPr="006E2A32">
        <w:tab/>
      </w:r>
    </w:p>
    <w:p w:rsidR="00644122" w:rsidRPr="006E2A32" w:rsidRDefault="002075A5" w:rsidP="00082C94">
      <w:pPr>
        <w:pStyle w:val="af"/>
        <w:ind w:firstLine="480"/>
      </w:pPr>
      <w:r w:rsidRPr="006E2A32">
        <w:rPr>
          <w:rFonts w:hint="eastAsia"/>
        </w:rPr>
        <w:t>主要存在的问题是：专业发展还不平衡，工程管理专业近几年发展较快，</w:t>
      </w:r>
      <w:proofErr w:type="gramStart"/>
      <w:r w:rsidRPr="006E2A32">
        <w:rPr>
          <w:rFonts w:hint="eastAsia"/>
        </w:rPr>
        <w:t>而材料</w:t>
      </w:r>
      <w:proofErr w:type="gramEnd"/>
      <w:r w:rsidRPr="006E2A32">
        <w:rPr>
          <w:rFonts w:hint="eastAsia"/>
        </w:rPr>
        <w:t>和土木则起步较晚。相应的师资匹配不合理，工程管理专业师资还有些薄弱，材料专业师资较强，但专业建设滞后。工程管理专业学生寻求考研发展的较多，适时就业偏少。</w:t>
      </w:r>
    </w:p>
    <w:p w:rsidR="00644122" w:rsidRPr="006E2A32" w:rsidRDefault="002075A5" w:rsidP="00082C94">
      <w:pPr>
        <w:pStyle w:val="af"/>
        <w:ind w:firstLine="480"/>
      </w:pPr>
      <w:r w:rsidRPr="006E2A32">
        <w:rPr>
          <w:rFonts w:hint="eastAsia"/>
        </w:rPr>
        <w:lastRenderedPageBreak/>
        <w:t>解决办法主要有：加强考研辅导，提高考</w:t>
      </w:r>
      <w:proofErr w:type="gramStart"/>
      <w:r w:rsidRPr="006E2A32">
        <w:rPr>
          <w:rFonts w:hint="eastAsia"/>
        </w:rPr>
        <w:t>研</w:t>
      </w:r>
      <w:proofErr w:type="gramEnd"/>
      <w:r w:rsidRPr="006E2A32">
        <w:rPr>
          <w:rFonts w:hint="eastAsia"/>
        </w:rPr>
        <w:t>录取率。加强职业生涯规划和就业指导，转变学生就业观念。加强就业信息的采集与总结，建立高效的就业实训基地，拓展就业渠道。</w:t>
      </w:r>
    </w:p>
    <w:p w:rsidR="00644122" w:rsidRPr="006E2A32" w:rsidRDefault="002075A5">
      <w:pPr>
        <w:pStyle w:val="1"/>
        <w:spacing w:before="312" w:after="156"/>
        <w:ind w:firstLine="643"/>
      </w:pPr>
      <w:r w:rsidRPr="006E2A32">
        <w:rPr>
          <w:rFonts w:hint="eastAsia"/>
        </w:rPr>
        <w:tab/>
      </w:r>
      <w:bookmarkStart w:id="103" w:name="_Toc519863477"/>
      <w:r w:rsidRPr="006E2A32">
        <w:rPr>
          <w:rFonts w:hint="eastAsia"/>
        </w:rPr>
        <w:t xml:space="preserve">6 </w:t>
      </w:r>
      <w:r w:rsidRPr="006E2A32">
        <w:rPr>
          <w:rFonts w:hint="eastAsia"/>
        </w:rPr>
        <w:t>质量监测与控制</w:t>
      </w:r>
      <w:bookmarkEnd w:id="103"/>
    </w:p>
    <w:p w:rsidR="00644122" w:rsidRPr="006E2A32" w:rsidRDefault="002075A5">
      <w:pPr>
        <w:pStyle w:val="2"/>
        <w:spacing w:before="156"/>
        <w:ind w:firstLine="600"/>
      </w:pPr>
      <w:bookmarkStart w:id="104" w:name="_Toc519863478"/>
      <w:r w:rsidRPr="006E2A32">
        <w:rPr>
          <w:rFonts w:hint="eastAsia"/>
        </w:rPr>
        <w:t xml:space="preserve">6.1 </w:t>
      </w:r>
      <w:r w:rsidRPr="006E2A32">
        <w:rPr>
          <w:rFonts w:hint="eastAsia"/>
        </w:rPr>
        <w:t>教学质量保障体系</w:t>
      </w:r>
      <w:bookmarkEnd w:id="104"/>
    </w:p>
    <w:p w:rsidR="00644122" w:rsidRPr="006E2A32" w:rsidRDefault="002075A5" w:rsidP="00082C94">
      <w:pPr>
        <w:pStyle w:val="af"/>
        <w:ind w:firstLine="480"/>
      </w:pPr>
      <w:r w:rsidRPr="006E2A32">
        <w:rPr>
          <w:rFonts w:hint="eastAsia"/>
        </w:rPr>
        <w:t>1.</w:t>
      </w:r>
      <w:r w:rsidRPr="006E2A32">
        <w:rPr>
          <w:rFonts w:hint="eastAsia"/>
        </w:rPr>
        <w:t>学院质量保障模式及体系结构</w:t>
      </w:r>
    </w:p>
    <w:p w:rsidR="00644122" w:rsidRPr="006E2A32" w:rsidRDefault="002075A5" w:rsidP="00082C94">
      <w:pPr>
        <w:pStyle w:val="af"/>
        <w:ind w:firstLine="480"/>
      </w:pPr>
      <w:r w:rsidRPr="006E2A32">
        <w:rPr>
          <w:rFonts w:hint="eastAsia"/>
        </w:rPr>
        <w:t>学院教学管理制度健全，制定了《建筑与材料工程学院教学工作条例》（暂行）、《建筑与材料工程学院教师工作任务细则》（暂行）、《建筑与材料工程学院教学研究活动制度》（暂行）、《建筑与材料工程学院教学工作会议制度》（暂行）、《建筑与材料工程学院领导干部听课制度》、《建筑与材料工程学院各班学习委员会议制度》、《建筑与材料工程学院教学质量监控体系及实施办法》、《建筑与材料工程学院考试管理制度》（暂行）、《建筑与材料工程学院考试违规认定与处理办法》（试行）、《建筑与材料工程学院教学督导工作实施办法》（暂行）、《学籍预警制度暂行办法》、《建筑与材料工程学院本科毕业论文（设计）工作管理规范》等，以制度保证本科教学规范化、标准化，从而保障教学质量。各</w:t>
      </w:r>
      <w:r w:rsidR="001F3B29">
        <w:rPr>
          <w:rFonts w:hint="eastAsia"/>
        </w:rPr>
        <w:t>系</w:t>
      </w:r>
      <w:r w:rsidRPr="006E2A32">
        <w:rPr>
          <w:rFonts w:hint="eastAsia"/>
        </w:rPr>
        <w:t>定期修订教学计划、教学大纲，每学期开展“教学检查月”活动，并对考试、试卷管理工作进行定期自我总结，确保本科教学质量。</w:t>
      </w:r>
    </w:p>
    <w:p w:rsidR="00644122" w:rsidRPr="006E2A32" w:rsidRDefault="002075A5" w:rsidP="00082C94">
      <w:pPr>
        <w:pStyle w:val="af"/>
        <w:ind w:firstLine="480"/>
      </w:pPr>
      <w:r w:rsidRPr="006E2A32">
        <w:rPr>
          <w:rFonts w:hint="eastAsia"/>
        </w:rPr>
        <w:t>学院严格执行学校的教学质量标准。严格制定教学计划、严格管理教学过程。严格依照教学大纲执行，期间伴随督导组及学院领导听课，学生打分评教，以及每学期的“教学检查月”等方式，对教学过程进行引导和监督。建立有健全的实习制度和长期稳定合作的实习基地。毕业论文管理规范，按照学校和学院本科生毕业论文各环节的要求，严格把关和管理。</w:t>
      </w:r>
    </w:p>
    <w:p w:rsidR="00644122" w:rsidRPr="006E2A32" w:rsidRDefault="002075A5" w:rsidP="00082C94">
      <w:pPr>
        <w:pStyle w:val="af"/>
        <w:ind w:firstLine="480"/>
      </w:pPr>
      <w:r w:rsidRPr="006E2A32">
        <w:rPr>
          <w:rFonts w:hint="eastAsia"/>
        </w:rPr>
        <w:t>学院有健全的教学文档、资料管理制度和存放制度。教学大纲、规章制度等各类教学资料齐全。试卷、毕业论文、实习报告、实习鉴定表、实习日</w:t>
      </w:r>
      <w:r w:rsidR="001F3B29">
        <w:rPr>
          <w:rFonts w:hint="eastAsia"/>
        </w:rPr>
        <w:t>志</w:t>
      </w:r>
      <w:r w:rsidRPr="006E2A32">
        <w:rPr>
          <w:rFonts w:hint="eastAsia"/>
        </w:rPr>
        <w:t>、</w:t>
      </w:r>
      <w:r w:rsidR="001F3B29">
        <w:rPr>
          <w:rFonts w:hint="eastAsia"/>
        </w:rPr>
        <w:t>毕业</w:t>
      </w:r>
      <w:r w:rsidRPr="006E2A32">
        <w:rPr>
          <w:rFonts w:hint="eastAsia"/>
        </w:rPr>
        <w:t>论文等文档装订整齐，存放规范、安全。</w:t>
      </w:r>
    </w:p>
    <w:p w:rsidR="00644122" w:rsidRPr="006E2A32" w:rsidRDefault="002075A5" w:rsidP="00082C94">
      <w:pPr>
        <w:pStyle w:val="af"/>
        <w:ind w:firstLine="480"/>
      </w:pPr>
      <w:r w:rsidRPr="006E2A32">
        <w:rPr>
          <w:rFonts w:hint="eastAsia"/>
        </w:rPr>
        <w:t>2.</w:t>
      </w:r>
      <w:r w:rsidRPr="006E2A32">
        <w:rPr>
          <w:rFonts w:hint="eastAsia"/>
        </w:rPr>
        <w:t>教学质量管理队伍建设</w:t>
      </w:r>
    </w:p>
    <w:p w:rsidR="00644122" w:rsidRPr="006E2A32" w:rsidRDefault="002075A5" w:rsidP="00082C94">
      <w:pPr>
        <w:pStyle w:val="af"/>
        <w:ind w:firstLine="480"/>
      </w:pPr>
      <w:r w:rsidRPr="006E2A32">
        <w:rPr>
          <w:rFonts w:hint="eastAsia"/>
        </w:rPr>
        <w:t>教学管理方面，学院本科教学管理队伍结构合理、队伍稳定，</w:t>
      </w:r>
      <w:proofErr w:type="gramStart"/>
      <w:r w:rsidRPr="006E2A32">
        <w:rPr>
          <w:rFonts w:hint="eastAsia"/>
        </w:rPr>
        <w:t>教学办</w:t>
      </w:r>
      <w:proofErr w:type="gramEnd"/>
      <w:r w:rsidRPr="006E2A32">
        <w:rPr>
          <w:rFonts w:hint="eastAsia"/>
        </w:rPr>
        <w:t>爱岗敬</w:t>
      </w:r>
      <w:r w:rsidRPr="006E2A32">
        <w:rPr>
          <w:rFonts w:hint="eastAsia"/>
        </w:rPr>
        <w:lastRenderedPageBreak/>
        <w:t>业、踏实肯干、勤于学习、勇于创新。多年来，学院本科教务管理机构在工作中不断强化科室成员的服务意识，注重提升业务素养，积极配合各部门开展教学管理工作，使学院的本科教学工作得到了领导的肯定、同事的认可、学生的好评。</w:t>
      </w:r>
    </w:p>
    <w:p w:rsidR="00644122" w:rsidRPr="006E2A32" w:rsidRDefault="002075A5" w:rsidP="00082C94">
      <w:pPr>
        <w:pStyle w:val="af"/>
        <w:ind w:firstLine="480"/>
      </w:pPr>
      <w:r w:rsidRPr="006E2A32">
        <w:rPr>
          <w:rFonts w:hint="eastAsia"/>
        </w:rPr>
        <w:t>学院教学管理领导和教学秘书始终坚持以教学为重、学生为本、服务师生的服务理念，努力完善教学管理体系建设。</w:t>
      </w:r>
      <w:bookmarkStart w:id="105" w:name="page48"/>
      <w:bookmarkEnd w:id="105"/>
    </w:p>
    <w:p w:rsidR="00644122" w:rsidRPr="006E2A32" w:rsidRDefault="002075A5">
      <w:pPr>
        <w:pStyle w:val="2"/>
        <w:spacing w:before="156"/>
        <w:ind w:firstLine="600"/>
      </w:pPr>
      <w:bookmarkStart w:id="106" w:name="_Toc519863479"/>
      <w:r w:rsidRPr="006E2A32">
        <w:rPr>
          <w:rFonts w:hint="eastAsia"/>
        </w:rPr>
        <w:t xml:space="preserve">6.2 </w:t>
      </w:r>
      <w:r w:rsidRPr="006E2A32">
        <w:rPr>
          <w:rFonts w:hint="eastAsia"/>
        </w:rPr>
        <w:t>质量监测</w:t>
      </w:r>
      <w:bookmarkEnd w:id="106"/>
    </w:p>
    <w:p w:rsidR="00644122" w:rsidRPr="006E2A32" w:rsidRDefault="002075A5" w:rsidP="00082C94">
      <w:pPr>
        <w:pStyle w:val="af"/>
        <w:ind w:firstLine="480"/>
      </w:pPr>
      <w:r w:rsidRPr="006E2A32">
        <w:rPr>
          <w:rFonts w:hint="eastAsia"/>
        </w:rPr>
        <w:t>建立健全教学质量监控保障系统，及时发现教学中的问题，及时改进。我院采用了学院领导抽查听课、学生给老师打分、教育督导组平时督导检查等措施。实践证明我院采取的质量监测措施在平日的教学中发挥了积极作用。此外，在教学督导的同时我院完善了教师评价与奖励机制，提升教师从事科研和教学的热情。</w:t>
      </w:r>
    </w:p>
    <w:p w:rsidR="00644122" w:rsidRPr="006E2A32" w:rsidRDefault="002075A5">
      <w:pPr>
        <w:pStyle w:val="2"/>
        <w:spacing w:before="156"/>
        <w:ind w:firstLine="600"/>
      </w:pPr>
      <w:bookmarkStart w:id="107" w:name="_Toc519863480"/>
      <w:r w:rsidRPr="006E2A32">
        <w:rPr>
          <w:rFonts w:hint="eastAsia"/>
        </w:rPr>
        <w:t xml:space="preserve">6.3 </w:t>
      </w:r>
      <w:r w:rsidRPr="006E2A32">
        <w:rPr>
          <w:rFonts w:hint="eastAsia"/>
        </w:rPr>
        <w:t>质量信息及利用</w:t>
      </w:r>
      <w:bookmarkEnd w:id="107"/>
    </w:p>
    <w:p w:rsidR="00644122" w:rsidRPr="006E2A32" w:rsidRDefault="002075A5" w:rsidP="00082C94">
      <w:pPr>
        <w:pStyle w:val="af"/>
        <w:ind w:firstLine="480"/>
      </w:pPr>
      <w:r w:rsidRPr="006E2A32">
        <w:rPr>
          <w:rFonts w:hint="eastAsia"/>
        </w:rPr>
        <w:t>学院建立了教学质量信息动态反馈制度。该制度“统分结合，全面覆盖，持续改进”，即：一方面通过</w:t>
      </w:r>
      <w:r w:rsidRPr="006E2A32">
        <w:t xml:space="preserve"> QQ </w:t>
      </w:r>
      <w:r w:rsidRPr="006E2A32">
        <w:rPr>
          <w:rFonts w:hint="eastAsia"/>
        </w:rPr>
        <w:t>群等网络集体交流平台，通过课程投票、评分等方式，及时了解和收集所开设课程的教学质量和学习效果，并将收集的信息、意见及时反馈给任课教师；另一方面要求任课教师通过</w:t>
      </w:r>
      <w:r w:rsidRPr="006E2A32">
        <w:t xml:space="preserve"> QQ</w:t>
      </w:r>
      <w:r w:rsidRPr="006E2A32">
        <w:rPr>
          <w:rFonts w:hint="eastAsia"/>
        </w:rPr>
        <w:t>等网络新媒体，了解学生对其所授课程的反馈信息，以便及时完善和改进相关教学。</w:t>
      </w:r>
    </w:p>
    <w:p w:rsidR="00644122" w:rsidRPr="006E2A32" w:rsidRDefault="002075A5" w:rsidP="00082C94">
      <w:pPr>
        <w:pStyle w:val="af"/>
        <w:ind w:firstLine="480"/>
      </w:pPr>
      <w:r w:rsidRPr="006E2A32">
        <w:rPr>
          <w:rFonts w:hint="eastAsia"/>
        </w:rPr>
        <w:t>学院积极配合学校教务处、质量与绩效评估</w:t>
      </w:r>
      <w:proofErr w:type="gramStart"/>
      <w:r w:rsidRPr="006E2A32">
        <w:rPr>
          <w:rFonts w:hint="eastAsia"/>
        </w:rPr>
        <w:t>处关于</w:t>
      </w:r>
      <w:proofErr w:type="gramEnd"/>
      <w:r w:rsidRPr="006E2A32">
        <w:rPr>
          <w:rFonts w:hint="eastAsia"/>
        </w:rPr>
        <w:t>教学质量信息的统计与反馈工作，学院严格执行学校的听课和评课制度，认真吸收学校教学督导组提出的教学改进建议和意见。通过听课考评教师的师德师风。每次全院大会都要对全院教师进行师德师风教育，每学期，学生必须对任课教师进行评教，学院结合学生评教结果及时对教学工作进行总结和分析，对教学督导组听课记录进行分析，重点加强对专业必修课程教学质量的监控。</w:t>
      </w:r>
    </w:p>
    <w:p w:rsidR="00644122" w:rsidRPr="006E2A32" w:rsidRDefault="002075A5">
      <w:pPr>
        <w:pStyle w:val="2"/>
        <w:spacing w:before="156"/>
        <w:ind w:firstLine="600"/>
      </w:pPr>
      <w:bookmarkStart w:id="108" w:name="_Toc519863481"/>
      <w:r w:rsidRPr="006E2A32">
        <w:t xml:space="preserve">6.4 </w:t>
      </w:r>
      <w:r w:rsidRPr="006E2A32">
        <w:rPr>
          <w:rFonts w:hint="eastAsia"/>
        </w:rPr>
        <w:t>质量改进</w:t>
      </w:r>
      <w:bookmarkEnd w:id="108"/>
    </w:p>
    <w:p w:rsidR="00644122" w:rsidRPr="006E2A32" w:rsidRDefault="002075A5" w:rsidP="00082C94">
      <w:pPr>
        <w:pStyle w:val="af"/>
        <w:ind w:firstLine="480"/>
      </w:pPr>
      <w:r w:rsidRPr="006E2A32">
        <w:rPr>
          <w:rFonts w:hint="eastAsia"/>
        </w:rPr>
        <w:t>围绕学校</w:t>
      </w:r>
      <w:r w:rsidRPr="006E2A32">
        <w:t>“</w:t>
      </w:r>
      <w:r w:rsidRPr="006E2A32">
        <w:rPr>
          <w:rFonts w:hint="eastAsia"/>
        </w:rPr>
        <w:t>地方型、应用型</w:t>
      </w:r>
      <w:r w:rsidRPr="006E2A32">
        <w:t>”</w:t>
      </w:r>
      <w:r w:rsidRPr="006E2A32">
        <w:rPr>
          <w:rFonts w:hint="eastAsia"/>
        </w:rPr>
        <w:t>人才培养目标，以适应地方经济建设和市场需要为导向，以学生为主体、以能力培养为主线来构建人才培养方案。为保证人才培养方案有效实施，实现高质量教学水平的有效机制，初步形成一套与人才培养方</w:t>
      </w:r>
      <w:r w:rsidRPr="006E2A32">
        <w:rPr>
          <w:rFonts w:hint="eastAsia"/>
        </w:rPr>
        <w:lastRenderedPageBreak/>
        <w:t>案相适应的科学、规范、全面的教学质量管理与全面质量监控体系，这个体系由</w:t>
      </w:r>
      <w:r w:rsidRPr="006E2A32">
        <w:t>4</w:t>
      </w:r>
      <w:r w:rsidRPr="006E2A32">
        <w:rPr>
          <w:rFonts w:hint="eastAsia"/>
        </w:rPr>
        <w:t>个相互联系、自我完善的子系统组成</w:t>
      </w:r>
      <w:r w:rsidR="0020241F" w:rsidRPr="006E2A32">
        <w:rPr>
          <w:rFonts w:hint="eastAsia"/>
        </w:rPr>
        <w:t>。</w:t>
      </w:r>
      <w:r w:rsidRPr="006E2A32">
        <w:rPr>
          <w:rFonts w:hint="eastAsia"/>
        </w:rPr>
        <w:t>包括教学质量标准子系统、教学过程管理与监控子系统、组织机构与组织保证子系统、质量评价与改进子系统。通过内部审核、管理评审，使教育教学过程在受控状态下实施，质量目标逐步实现，教育教学过程和效果得到持续改进。</w:t>
      </w:r>
    </w:p>
    <w:p w:rsidR="00644122" w:rsidRPr="006E2A32" w:rsidRDefault="002075A5" w:rsidP="00082C94">
      <w:pPr>
        <w:pStyle w:val="af"/>
        <w:ind w:firstLine="480"/>
      </w:pPr>
      <w:r w:rsidRPr="006E2A32">
        <w:rPr>
          <w:rFonts w:hint="eastAsia"/>
        </w:rPr>
        <w:t>质量标准子系统</w:t>
      </w:r>
    </w:p>
    <w:p w:rsidR="00644122" w:rsidRPr="006E2A32" w:rsidRDefault="002075A5" w:rsidP="00082C94">
      <w:pPr>
        <w:pStyle w:val="af"/>
        <w:ind w:firstLine="480"/>
      </w:pPr>
      <w:r w:rsidRPr="006E2A32">
        <w:rPr>
          <w:rFonts w:hint="eastAsia"/>
        </w:rPr>
        <w:t>主要是基于学院的办学定位、办学特色，制定出各环节的各项质量标准，以及对各项质量标准实施控制的策略、评价周期与方法等。从上至下分解到各专业、课程、实训（课程设计、实验）等各个教学环节中去，在</w:t>
      </w:r>
      <w:r w:rsidRPr="006E2A32">
        <w:t>“</w:t>
      </w:r>
      <w:r w:rsidRPr="006E2A32">
        <w:rPr>
          <w:rFonts w:hint="eastAsia"/>
        </w:rPr>
        <w:t>以学生为主体、以能力培养</w:t>
      </w:r>
      <w:r w:rsidRPr="006E2A32">
        <w:t>”</w:t>
      </w:r>
      <w:r w:rsidRPr="006E2A32">
        <w:rPr>
          <w:rFonts w:hint="eastAsia"/>
        </w:rPr>
        <w:t>为主线的人才培养方案的指导下，经过对专业人才培养预期应掌握的知识、能力、专业素养进行分析，具体细化能力要素指标体系的基础上，形成从能力指标到各专业人才培养目标的映射表，进而确定各专业人才培养目标与培养规格。在此基础上，进一步建立专业能力指标与课程的映射表，进而确定课程的目标和规格。</w:t>
      </w:r>
      <w:proofErr w:type="gramStart"/>
      <w:r w:rsidRPr="006E2A32">
        <w:rPr>
          <w:rFonts w:hint="eastAsia"/>
        </w:rPr>
        <w:t>从系部</w:t>
      </w:r>
      <w:proofErr w:type="gramEnd"/>
      <w:r w:rsidRPr="006E2A32">
        <w:rPr>
          <w:rFonts w:hint="eastAsia"/>
        </w:rPr>
        <w:t>定位，到专业培养目标，及至课程教学目标，形成从一般到特殊、从宏观到微观、层层递进的人才培养目标体系。</w:t>
      </w:r>
    </w:p>
    <w:p w:rsidR="00644122" w:rsidRPr="006E2A32" w:rsidRDefault="002075A5" w:rsidP="00082C94">
      <w:pPr>
        <w:pStyle w:val="af"/>
        <w:ind w:firstLine="480"/>
      </w:pPr>
      <w:r w:rsidRPr="006E2A32">
        <w:rPr>
          <w:rFonts w:hint="eastAsia"/>
        </w:rPr>
        <w:t>保证本专业人才培养方案的教学质量和教学效果，依据上述系统化分解方法，为各项教学活动和教学环节制定相应的质量标准。在执行</w:t>
      </w:r>
      <w:proofErr w:type="gramStart"/>
      <w:r w:rsidRPr="006E2A32">
        <w:rPr>
          <w:rFonts w:hint="eastAsia"/>
        </w:rPr>
        <w:t>校制定</w:t>
      </w:r>
      <w:proofErr w:type="gramEnd"/>
      <w:r w:rsidRPr="006E2A32">
        <w:rPr>
          <w:rFonts w:hint="eastAsia"/>
        </w:rPr>
        <w:t>的教学质量管理文件的基础上，制定并完善符合本专业建设特点的专业、课程、项目、教材、学生教育活动的评价标准及相应的评价实施方案等程序文件，如专业建设规划质量标准、专业人才培养方案质量标准、专业建设过程质量标准、专业人才培养效果评价标准、课程建设质量标准、项目建设质量标准、教材建设质量标准、学生教育活动质量标准、毕业设计（论文）质量标准等各项质量标准等。</w:t>
      </w:r>
    </w:p>
    <w:p w:rsidR="00644122" w:rsidRPr="006E2A32" w:rsidRDefault="002075A5" w:rsidP="00082C94">
      <w:pPr>
        <w:pStyle w:val="af"/>
        <w:ind w:firstLine="480"/>
      </w:pPr>
      <w:r w:rsidRPr="006E2A32">
        <w:t xml:space="preserve"> 2.</w:t>
      </w:r>
      <w:r w:rsidRPr="006E2A32">
        <w:rPr>
          <w:rFonts w:hint="eastAsia"/>
        </w:rPr>
        <w:t>过程管理与监控子系统</w:t>
      </w:r>
    </w:p>
    <w:p w:rsidR="00644122" w:rsidRPr="006E2A32" w:rsidRDefault="002075A5" w:rsidP="00082C94">
      <w:pPr>
        <w:pStyle w:val="af"/>
        <w:ind w:firstLine="480"/>
      </w:pPr>
      <w:r w:rsidRPr="006E2A32">
        <w:rPr>
          <w:rFonts w:hint="eastAsia"/>
        </w:rPr>
        <w:t>严格、认真地执行学校和学院制定的各项教学管理文件，以及过程管理的各项规章制度等各种保障措施，从教学计划制定与修改、教学任务下达、学生评教、各种考试、学籍管理及毕业设计（论文）等各方面均进一步严格管理，如每年的毕业生成绩档案、毕业生的学籍处理文档、毕业生设计</w:t>
      </w:r>
      <w:r w:rsidRPr="006E2A32">
        <w:t>(</w:t>
      </w:r>
      <w:r w:rsidRPr="006E2A32">
        <w:rPr>
          <w:rFonts w:hint="eastAsia"/>
        </w:rPr>
        <w:t>论文</w:t>
      </w:r>
      <w:r w:rsidRPr="006E2A32">
        <w:t>)</w:t>
      </w:r>
      <w:r w:rsidRPr="006E2A32">
        <w:rPr>
          <w:rFonts w:hint="eastAsia"/>
        </w:rPr>
        <w:t>、考试试卷及考试相关材料等有关教学档案在学期末收齐保存。教学档案一般保存五年。对人才培养的过程进行质量管理与控制。</w:t>
      </w:r>
    </w:p>
    <w:p w:rsidR="00644122" w:rsidRPr="006E2A32" w:rsidRDefault="002075A5" w:rsidP="00082C94">
      <w:pPr>
        <w:pStyle w:val="af"/>
        <w:ind w:firstLine="480"/>
      </w:pPr>
      <w:r w:rsidRPr="006E2A32">
        <w:rPr>
          <w:rFonts w:hint="eastAsia"/>
        </w:rPr>
        <w:lastRenderedPageBreak/>
        <w:t>依据相关的质量标准，制定评价的标准和方案，由院、系领导、教学督导及骨干教师组成的评审组对活动的执行过程进行监督和检查，评审组对检查结果进行评价，撰写总结，分析成绩与不足，参评单位根据反馈意见制定整改措施并进行整改，系和教学督导小组对各整改情况进行跟踪检查。另外，为加强过程的控制与管理，制定并实施过程管理制度和过程控制文档记录等，如期初、期中、期末检查制度、核心主干</w:t>
      </w:r>
      <w:proofErr w:type="gramStart"/>
      <w:r w:rsidRPr="006E2A32">
        <w:rPr>
          <w:rFonts w:hint="eastAsia"/>
        </w:rPr>
        <w:t>课实施</w:t>
      </w:r>
      <w:proofErr w:type="gramEnd"/>
      <w:r w:rsidRPr="006E2A32">
        <w:rPr>
          <w:rFonts w:hint="eastAsia"/>
        </w:rPr>
        <w:t>过程监控制度、专业培养方案实施过程监控制度、专业学生约谈制度等，力求在整个教学过程中每一个工作环节的质量都能得到保证。</w:t>
      </w:r>
    </w:p>
    <w:p w:rsidR="00644122" w:rsidRPr="006E2A32" w:rsidRDefault="002075A5" w:rsidP="00082C94">
      <w:pPr>
        <w:pStyle w:val="af"/>
        <w:ind w:firstLine="480"/>
      </w:pPr>
      <w:r w:rsidRPr="006E2A32">
        <w:t>3.</w:t>
      </w:r>
      <w:r w:rsidRPr="006E2A32">
        <w:rPr>
          <w:rFonts w:hint="eastAsia"/>
        </w:rPr>
        <w:t>组织机构子系统。</w:t>
      </w:r>
    </w:p>
    <w:p w:rsidR="0028451C" w:rsidRPr="006E2A32" w:rsidRDefault="002075A5" w:rsidP="00082C94">
      <w:pPr>
        <w:pStyle w:val="af"/>
        <w:ind w:firstLine="480"/>
      </w:pPr>
      <w:r w:rsidRPr="006E2A32">
        <w:rPr>
          <w:rFonts w:hint="eastAsia"/>
        </w:rPr>
        <w:t>加强对教学质量的管理，配合学校相关部门进行全方位的统一组织协调和密切配合，建立保证教学质量工作正常运行的领导机构、管理机构、工作机构，明确各机构职责，保证各个方位都设有专门负责教学质量管理的人员，使所有质量活动构成一个整体，如图所示。</w:t>
      </w:r>
    </w:p>
    <w:p w:rsidR="00644122" w:rsidRPr="006E2A32" w:rsidRDefault="004C19FD" w:rsidP="00082C94">
      <w:pPr>
        <w:pStyle w:val="af"/>
        <w:ind w:firstLine="480"/>
      </w:pPr>
      <w:r w:rsidRPr="006E2A32">
        <w:t xml:space="preserve"> </w:t>
      </w:r>
      <w:r w:rsidR="002A547A" w:rsidRPr="006E2A32">
        <w:pict>
          <v:shape id="_x0000_i1026" type="#_x0000_t75" style="width:398.7pt;height:201.05pt">
            <v:imagedata r:id="rId14" o:title=""/>
          </v:shape>
        </w:pict>
      </w:r>
    </w:p>
    <w:p w:rsidR="001A3A0E" w:rsidRPr="006E2A32" w:rsidRDefault="001A3A0E" w:rsidP="00082C94">
      <w:pPr>
        <w:pStyle w:val="af0"/>
        <w:spacing w:before="156"/>
      </w:pPr>
      <w:r w:rsidRPr="006E2A32">
        <w:rPr>
          <w:rFonts w:hint="eastAsia"/>
        </w:rPr>
        <w:t>图</w:t>
      </w:r>
      <w:r w:rsidRPr="006E2A32">
        <w:t>6-1</w:t>
      </w:r>
      <w:r w:rsidR="00DB64AD" w:rsidRPr="006E2A32">
        <w:t xml:space="preserve"> </w:t>
      </w:r>
      <w:r w:rsidRPr="006E2A32">
        <w:rPr>
          <w:rFonts w:hint="eastAsia"/>
        </w:rPr>
        <w:t>质量管理组织机构关系图</w:t>
      </w:r>
      <w:r w:rsidR="00DB64AD" w:rsidRPr="006E2A32">
        <w:t xml:space="preserve"> </w:t>
      </w:r>
      <w:r w:rsidR="002A547A" w:rsidRPr="006E2A32">
        <w:lastRenderedPageBreak/>
        <w:pict>
          <v:shape id="_x0000_i1025" type="#_x0000_t75" style="width:415pt;height:578.7pt">
            <v:imagedata r:id="rId15" o:title=""/>
          </v:shape>
        </w:pict>
      </w:r>
      <w:r w:rsidRPr="006E2A32">
        <w:rPr>
          <w:rFonts w:hint="eastAsia"/>
        </w:rPr>
        <w:t>图</w:t>
      </w:r>
      <w:r w:rsidRPr="006E2A32">
        <w:t xml:space="preserve">6-2 </w:t>
      </w:r>
      <w:r w:rsidRPr="006E2A32">
        <w:rPr>
          <w:rFonts w:hint="eastAsia"/>
        </w:rPr>
        <w:t>质量监控流程图</w:t>
      </w:r>
    </w:p>
    <w:p w:rsidR="00644122" w:rsidRPr="006E2A32" w:rsidRDefault="002075A5" w:rsidP="00082C94">
      <w:pPr>
        <w:pStyle w:val="af"/>
        <w:ind w:firstLine="480"/>
      </w:pPr>
      <w:r w:rsidRPr="006E2A32">
        <w:rPr>
          <w:rFonts w:hint="eastAsia"/>
        </w:rPr>
        <w:t>4.</w:t>
      </w:r>
      <w:r w:rsidRPr="006E2A32">
        <w:rPr>
          <w:rFonts w:hint="eastAsia"/>
        </w:rPr>
        <w:t>质量评估与改进子系统</w:t>
      </w:r>
    </w:p>
    <w:p w:rsidR="00644122" w:rsidRPr="006E2A32" w:rsidRDefault="002075A5" w:rsidP="00082C94">
      <w:pPr>
        <w:pStyle w:val="af"/>
        <w:ind w:firstLine="480"/>
      </w:pPr>
      <w:r w:rsidRPr="006E2A32">
        <w:rPr>
          <w:rFonts w:hint="eastAsia"/>
        </w:rPr>
        <w:t>为加强对教学各环节的质量评估，建立信息收集、分析、改进机制，实现对专业人才培养各环节的持续改进。主要是借助先进的管理思想和技术方法，通过</w:t>
      </w:r>
      <w:r w:rsidRPr="006E2A32">
        <w:rPr>
          <w:rFonts w:hint="eastAsia"/>
        </w:rPr>
        <w:lastRenderedPageBreak/>
        <w:t>对各个环节的质量文档和质量记录等佐证材料的检查，以及对利益相关者（教师、学生、用人单位、业界代表、校友）的信息收集与分析，比照各环节制定的质量目标与质量标准，对各类教学文件的制定质量、教学过程的控制质量和教学效果进行评估，衡量教学效果与人才培养目标的达成度，并将评估的结果有规律地反馈到教师、学生、专业管理者、校友以及其他利益相关者。</w:t>
      </w:r>
    </w:p>
    <w:p w:rsidR="00644122" w:rsidRPr="006E2A32" w:rsidRDefault="002075A5" w:rsidP="00082C94">
      <w:pPr>
        <w:pStyle w:val="af"/>
        <w:ind w:firstLine="480"/>
      </w:pPr>
      <w:r w:rsidRPr="006E2A32">
        <w:rPr>
          <w:rFonts w:hint="eastAsia"/>
        </w:rPr>
        <w:t>为了保证顺利本专业实施和实施的质量，我们将按照</w:t>
      </w:r>
      <w:r w:rsidRPr="006E2A32">
        <w:t>“</w:t>
      </w:r>
      <w:r w:rsidRPr="006E2A32">
        <w:rPr>
          <w:rFonts w:hint="eastAsia"/>
        </w:rPr>
        <w:t>自我证明，持续改进</w:t>
      </w:r>
      <w:r w:rsidRPr="006E2A32">
        <w:t>”</w:t>
      </w:r>
      <w:r w:rsidRPr="006E2A32">
        <w:rPr>
          <w:rFonts w:hint="eastAsia"/>
        </w:rPr>
        <w:t>的原则，有序开展各项评估工作。</w:t>
      </w:r>
    </w:p>
    <w:p w:rsidR="00644122" w:rsidRPr="006E2A32" w:rsidRDefault="002075A5" w:rsidP="00082C94">
      <w:pPr>
        <w:pStyle w:val="af"/>
        <w:ind w:firstLine="480"/>
      </w:pPr>
      <w:r w:rsidRPr="006E2A32">
        <w:rPr>
          <w:rFonts w:hint="eastAsia"/>
        </w:rPr>
        <w:t>（</w:t>
      </w:r>
      <w:r w:rsidRPr="006E2A32">
        <w:t>1</w:t>
      </w:r>
      <w:r w:rsidRPr="006E2A32">
        <w:rPr>
          <w:rFonts w:hint="eastAsia"/>
        </w:rPr>
        <w:t>）课程评估</w:t>
      </w:r>
    </w:p>
    <w:p w:rsidR="00644122" w:rsidRPr="006E2A32" w:rsidRDefault="002075A5" w:rsidP="00082C94">
      <w:pPr>
        <w:pStyle w:val="af"/>
        <w:ind w:firstLine="480"/>
      </w:pPr>
      <w:r w:rsidRPr="006E2A32">
        <w:rPr>
          <w:rFonts w:hint="eastAsia"/>
        </w:rPr>
        <w:t>每学</w:t>
      </w:r>
      <w:proofErr w:type="gramStart"/>
      <w:r w:rsidRPr="006E2A32">
        <w:rPr>
          <w:rFonts w:hint="eastAsia"/>
        </w:rPr>
        <w:t>期末或</w:t>
      </w:r>
      <w:proofErr w:type="gramEnd"/>
      <w:r w:rsidRPr="006E2A32">
        <w:rPr>
          <w:rFonts w:hint="eastAsia"/>
        </w:rPr>
        <w:t>下学期初，对课程的实施效果进行一次评估。根据评估结果，改进、完善课程教学大纲，同时对选用教材的质量或自编教材的质量进行一次评估。</w:t>
      </w:r>
      <w:r w:rsidRPr="006E2A32">
        <w:t>3</w:t>
      </w:r>
      <w:r w:rsidRPr="006E2A32">
        <w:rPr>
          <w:rFonts w:hint="eastAsia"/>
        </w:rPr>
        <w:t>年为一个周期，把该专业全部课程评估一遍。</w:t>
      </w:r>
    </w:p>
    <w:p w:rsidR="00644122" w:rsidRPr="006E2A32" w:rsidRDefault="002075A5" w:rsidP="00082C94">
      <w:pPr>
        <w:pStyle w:val="af"/>
        <w:ind w:firstLine="480"/>
      </w:pPr>
      <w:r w:rsidRPr="006E2A32">
        <w:rPr>
          <w:rFonts w:hint="eastAsia"/>
        </w:rPr>
        <w:t>（</w:t>
      </w:r>
      <w:r w:rsidRPr="006E2A32">
        <w:t>2</w:t>
      </w:r>
      <w:r w:rsidRPr="006E2A32">
        <w:rPr>
          <w:rFonts w:hint="eastAsia"/>
        </w:rPr>
        <w:t>）实践</w:t>
      </w:r>
      <w:r w:rsidR="00AC301A">
        <w:rPr>
          <w:rFonts w:hint="eastAsia"/>
        </w:rPr>
        <w:t>课程</w:t>
      </w:r>
      <w:r w:rsidR="00AC301A" w:rsidRPr="006E2A32">
        <w:rPr>
          <w:rFonts w:hint="eastAsia"/>
        </w:rPr>
        <w:t>评估</w:t>
      </w:r>
    </w:p>
    <w:p w:rsidR="00644122" w:rsidRPr="006E2A32" w:rsidRDefault="002075A5" w:rsidP="00082C94">
      <w:pPr>
        <w:pStyle w:val="af"/>
        <w:ind w:firstLine="480"/>
      </w:pPr>
      <w:r w:rsidRPr="006E2A32">
        <w:rPr>
          <w:rFonts w:hint="eastAsia"/>
        </w:rPr>
        <w:t>每学</w:t>
      </w:r>
      <w:proofErr w:type="gramStart"/>
      <w:r w:rsidRPr="006E2A32">
        <w:rPr>
          <w:rFonts w:hint="eastAsia"/>
        </w:rPr>
        <w:t>期末或</w:t>
      </w:r>
      <w:proofErr w:type="gramEnd"/>
      <w:r w:rsidRPr="006E2A32">
        <w:rPr>
          <w:rFonts w:hint="eastAsia"/>
        </w:rPr>
        <w:t>下学期初，对实训（课程设计、实验）</w:t>
      </w:r>
      <w:r w:rsidR="00AC301A">
        <w:rPr>
          <w:rFonts w:hint="eastAsia"/>
        </w:rPr>
        <w:t>课程</w:t>
      </w:r>
      <w:r w:rsidRPr="006E2A32">
        <w:rPr>
          <w:rFonts w:hint="eastAsia"/>
        </w:rPr>
        <w:t>的实施效果进行一次评估。根据评估结果，改进、完善实践教学大纲。</w:t>
      </w:r>
      <w:r w:rsidRPr="006E2A32">
        <w:t>3</w:t>
      </w:r>
      <w:r w:rsidRPr="006E2A32">
        <w:rPr>
          <w:rFonts w:hint="eastAsia"/>
        </w:rPr>
        <w:t>年为一个周期。</w:t>
      </w:r>
    </w:p>
    <w:p w:rsidR="00644122" w:rsidRPr="006E2A32" w:rsidRDefault="002075A5" w:rsidP="00082C94">
      <w:pPr>
        <w:pStyle w:val="af"/>
        <w:ind w:firstLine="480"/>
      </w:pPr>
      <w:r w:rsidRPr="006E2A32">
        <w:rPr>
          <w:rFonts w:hint="eastAsia"/>
        </w:rPr>
        <w:t>（</w:t>
      </w:r>
      <w:r w:rsidRPr="006E2A32">
        <w:rPr>
          <w:rFonts w:hint="eastAsia"/>
        </w:rPr>
        <w:t>3</w:t>
      </w:r>
      <w:r w:rsidRPr="006E2A32">
        <w:rPr>
          <w:rFonts w:hint="eastAsia"/>
        </w:rPr>
        <w:t>）教学过程评估</w:t>
      </w:r>
    </w:p>
    <w:p w:rsidR="00644122" w:rsidRPr="006E2A32" w:rsidRDefault="002075A5" w:rsidP="00082C94">
      <w:pPr>
        <w:pStyle w:val="af"/>
        <w:ind w:firstLine="480"/>
      </w:pPr>
      <w:r w:rsidRPr="006E2A32">
        <w:rPr>
          <w:rFonts w:hint="eastAsia"/>
        </w:rPr>
        <w:t>每学期期中应至少对教学过程各环节的控制质量进行一次常规性地检查与评估。周期安排同课程与实践项目评估。</w:t>
      </w:r>
    </w:p>
    <w:p w:rsidR="00644122" w:rsidRPr="006E2A32" w:rsidRDefault="002075A5" w:rsidP="00082C94">
      <w:pPr>
        <w:pStyle w:val="af"/>
        <w:ind w:firstLine="480"/>
      </w:pPr>
      <w:r w:rsidRPr="006E2A32">
        <w:rPr>
          <w:rFonts w:hint="eastAsia"/>
        </w:rPr>
        <w:t>（</w:t>
      </w:r>
      <w:r w:rsidRPr="006E2A32">
        <w:rPr>
          <w:rFonts w:hint="eastAsia"/>
        </w:rPr>
        <w:t>4</w:t>
      </w:r>
      <w:r w:rsidRPr="006E2A32">
        <w:rPr>
          <w:rFonts w:hint="eastAsia"/>
        </w:rPr>
        <w:t>）理论和实践教学考核质量评估</w:t>
      </w:r>
    </w:p>
    <w:p w:rsidR="00644122" w:rsidRPr="006E2A32" w:rsidRDefault="002075A5" w:rsidP="00082C94">
      <w:pPr>
        <w:pStyle w:val="af"/>
        <w:ind w:firstLine="480"/>
      </w:pPr>
      <w:r w:rsidRPr="006E2A32">
        <w:rPr>
          <w:rFonts w:hint="eastAsia"/>
        </w:rPr>
        <w:t>理论和实践教学考核结束后，对试卷命题质量、阅卷质量、考核方式方法和实践教学等进行一次评估。周期安排同课程与实践项目评估。</w:t>
      </w:r>
    </w:p>
    <w:p w:rsidR="00644122" w:rsidRPr="006E2A32" w:rsidRDefault="002075A5" w:rsidP="00082C94">
      <w:pPr>
        <w:pStyle w:val="af"/>
        <w:ind w:firstLine="480"/>
      </w:pPr>
      <w:r w:rsidRPr="006E2A32">
        <w:rPr>
          <w:rFonts w:hint="eastAsia"/>
        </w:rPr>
        <w:t>（</w:t>
      </w:r>
      <w:r w:rsidRPr="006E2A32">
        <w:rPr>
          <w:rFonts w:hint="eastAsia"/>
        </w:rPr>
        <w:t>5</w:t>
      </w:r>
      <w:r w:rsidRPr="006E2A32">
        <w:rPr>
          <w:rFonts w:hint="eastAsia"/>
        </w:rPr>
        <w:t>）毕业设计（论文）质量评估</w:t>
      </w:r>
    </w:p>
    <w:p w:rsidR="00644122" w:rsidRPr="006E2A32" w:rsidRDefault="002075A5" w:rsidP="00082C94">
      <w:pPr>
        <w:pStyle w:val="af"/>
        <w:ind w:firstLine="480"/>
      </w:pPr>
      <w:r w:rsidRPr="006E2A32">
        <w:rPr>
          <w:rFonts w:hint="eastAsia"/>
        </w:rPr>
        <w:t>每年</w:t>
      </w:r>
      <w:r w:rsidRPr="006E2A32">
        <w:t>6</w:t>
      </w:r>
      <w:r w:rsidRPr="006E2A32">
        <w:rPr>
          <w:rFonts w:hint="eastAsia"/>
        </w:rPr>
        <w:t>月份，对毕业生毕业设计（论文）质量及毕业设计（论文）的组织、指导工作进行一次评估。一年为一个周期。</w:t>
      </w:r>
    </w:p>
    <w:p w:rsidR="00644122" w:rsidRPr="006E2A32" w:rsidRDefault="002075A5" w:rsidP="00082C94">
      <w:pPr>
        <w:pStyle w:val="af"/>
        <w:ind w:firstLine="480"/>
      </w:pPr>
      <w:r w:rsidRPr="006E2A32">
        <w:rPr>
          <w:rFonts w:hint="eastAsia"/>
        </w:rPr>
        <w:t>（</w:t>
      </w:r>
      <w:r w:rsidRPr="006E2A32">
        <w:rPr>
          <w:rFonts w:hint="eastAsia"/>
        </w:rPr>
        <w:t>6</w:t>
      </w:r>
      <w:r w:rsidRPr="006E2A32">
        <w:rPr>
          <w:rFonts w:hint="eastAsia"/>
        </w:rPr>
        <w:t>）实践学期教学质量评估</w:t>
      </w:r>
    </w:p>
    <w:p w:rsidR="00644122" w:rsidRPr="006E2A32" w:rsidRDefault="002075A5" w:rsidP="00082C94">
      <w:pPr>
        <w:pStyle w:val="af"/>
        <w:ind w:firstLine="480"/>
      </w:pPr>
      <w:r w:rsidRPr="006E2A32">
        <w:rPr>
          <w:rFonts w:hint="eastAsia"/>
        </w:rPr>
        <w:t>每年</w:t>
      </w:r>
      <w:r w:rsidRPr="006E2A32">
        <w:t>9</w:t>
      </w:r>
      <w:r w:rsidRPr="006E2A32">
        <w:rPr>
          <w:rFonts w:hint="eastAsia"/>
        </w:rPr>
        <w:t>月份，对</w:t>
      </w:r>
      <w:r w:rsidR="00AC301A">
        <w:rPr>
          <w:rFonts w:hint="eastAsia"/>
        </w:rPr>
        <w:t>学生实习</w:t>
      </w:r>
      <w:r w:rsidRPr="006E2A32">
        <w:rPr>
          <w:rFonts w:hint="eastAsia"/>
        </w:rPr>
        <w:t>质量进行一次评估，一年为一个周期。</w:t>
      </w:r>
    </w:p>
    <w:p w:rsidR="00644122" w:rsidRPr="006E2A32" w:rsidRDefault="002075A5" w:rsidP="00082C94">
      <w:pPr>
        <w:pStyle w:val="af"/>
        <w:ind w:firstLine="480"/>
      </w:pPr>
      <w:r w:rsidRPr="006E2A32">
        <w:rPr>
          <w:rFonts w:hint="eastAsia"/>
        </w:rPr>
        <w:t>（</w:t>
      </w:r>
      <w:r w:rsidRPr="006E2A32">
        <w:rPr>
          <w:rFonts w:hint="eastAsia"/>
        </w:rPr>
        <w:t>7</w:t>
      </w:r>
      <w:r w:rsidRPr="006E2A32">
        <w:rPr>
          <w:rFonts w:hint="eastAsia"/>
        </w:rPr>
        <w:t>）教师教学质量评估</w:t>
      </w:r>
    </w:p>
    <w:p w:rsidR="00644122" w:rsidRPr="006E2A32" w:rsidRDefault="002075A5" w:rsidP="00082C94">
      <w:pPr>
        <w:pStyle w:val="af"/>
        <w:ind w:firstLine="480"/>
      </w:pPr>
      <w:r w:rsidRPr="006E2A32">
        <w:rPr>
          <w:rFonts w:hint="eastAsia"/>
        </w:rPr>
        <w:t>每学期组织一次</w:t>
      </w:r>
      <w:r w:rsidRPr="006E2A32">
        <w:t>“</w:t>
      </w:r>
      <w:r w:rsidRPr="006E2A32">
        <w:rPr>
          <w:rFonts w:hint="eastAsia"/>
        </w:rPr>
        <w:t>学生评教</w:t>
      </w:r>
      <w:r w:rsidRPr="006E2A32">
        <w:t>”</w:t>
      </w:r>
      <w:r w:rsidRPr="006E2A32">
        <w:rPr>
          <w:rFonts w:hint="eastAsia"/>
        </w:rPr>
        <w:t>，每年底组织一次</w:t>
      </w:r>
      <w:r w:rsidRPr="006E2A32">
        <w:t>“</w:t>
      </w:r>
      <w:r w:rsidRPr="006E2A32">
        <w:rPr>
          <w:rFonts w:hint="eastAsia"/>
        </w:rPr>
        <w:t>同行评教</w:t>
      </w:r>
      <w:r w:rsidRPr="006E2A32">
        <w:t>”</w:t>
      </w:r>
      <w:r w:rsidRPr="006E2A32">
        <w:rPr>
          <w:rFonts w:hint="eastAsia"/>
        </w:rPr>
        <w:t>、</w:t>
      </w:r>
      <w:r w:rsidRPr="006E2A32">
        <w:t>“</w:t>
      </w:r>
      <w:r w:rsidRPr="006E2A32">
        <w:rPr>
          <w:rFonts w:hint="eastAsia"/>
        </w:rPr>
        <w:t>教学督导评教</w:t>
      </w:r>
      <w:r w:rsidRPr="006E2A32">
        <w:t>”</w:t>
      </w:r>
      <w:r w:rsidRPr="006E2A32">
        <w:rPr>
          <w:rFonts w:hint="eastAsia"/>
        </w:rPr>
        <w:t>、</w:t>
      </w:r>
      <w:r w:rsidRPr="006E2A32">
        <w:t>“</w:t>
      </w:r>
      <w:r w:rsidRPr="006E2A32">
        <w:rPr>
          <w:rFonts w:hint="eastAsia"/>
        </w:rPr>
        <w:t>学院领导评教</w:t>
      </w:r>
      <w:r w:rsidRPr="006E2A32">
        <w:t>”</w:t>
      </w:r>
      <w:r w:rsidRPr="006E2A32">
        <w:rPr>
          <w:rFonts w:hint="eastAsia"/>
        </w:rPr>
        <w:t>，一学期为一个周期。</w:t>
      </w:r>
    </w:p>
    <w:p w:rsidR="00644122" w:rsidRPr="006E2A32" w:rsidRDefault="002075A5" w:rsidP="00082C94">
      <w:pPr>
        <w:pStyle w:val="af"/>
        <w:ind w:firstLine="480"/>
      </w:pPr>
      <w:r w:rsidRPr="006E2A32">
        <w:rPr>
          <w:rFonts w:hint="eastAsia"/>
        </w:rPr>
        <w:t>（</w:t>
      </w:r>
      <w:r w:rsidRPr="006E2A32">
        <w:rPr>
          <w:rFonts w:hint="eastAsia"/>
        </w:rPr>
        <w:t>8</w:t>
      </w:r>
      <w:r w:rsidRPr="006E2A32">
        <w:rPr>
          <w:rFonts w:hint="eastAsia"/>
        </w:rPr>
        <w:t>）信息收集、分析与反馈</w:t>
      </w:r>
    </w:p>
    <w:p w:rsidR="00644122" w:rsidRPr="006E2A32" w:rsidRDefault="002075A5" w:rsidP="00082C94">
      <w:pPr>
        <w:pStyle w:val="af"/>
        <w:ind w:firstLine="480"/>
      </w:pPr>
      <w:r w:rsidRPr="006E2A32">
        <w:rPr>
          <w:rFonts w:hint="eastAsia"/>
        </w:rPr>
        <w:lastRenderedPageBreak/>
        <w:t>每个学期开展一次学生问卷调查，每年</w:t>
      </w:r>
      <w:r w:rsidRPr="006E2A32">
        <w:t>10</w:t>
      </w:r>
      <w:r w:rsidRPr="006E2A32">
        <w:rPr>
          <w:rFonts w:hint="eastAsia"/>
        </w:rPr>
        <w:t>月份开展一次</w:t>
      </w:r>
      <w:r w:rsidRPr="006E2A32">
        <w:t>“</w:t>
      </w:r>
      <w:r w:rsidRPr="006E2A32">
        <w:rPr>
          <w:rFonts w:hint="eastAsia"/>
        </w:rPr>
        <w:t>应届毕业生问卷调查</w:t>
      </w:r>
      <w:r w:rsidRPr="006E2A32">
        <w:t>”</w:t>
      </w:r>
      <w:r w:rsidRPr="006E2A32">
        <w:rPr>
          <w:rFonts w:hint="eastAsia"/>
        </w:rPr>
        <w:t>，每年</w:t>
      </w:r>
      <w:r w:rsidRPr="006E2A32">
        <w:t>7</w:t>
      </w:r>
      <w:r w:rsidRPr="006E2A32">
        <w:rPr>
          <w:rFonts w:hint="eastAsia"/>
        </w:rPr>
        <w:t>－</w:t>
      </w:r>
      <w:r w:rsidRPr="006E2A32">
        <w:t>9</w:t>
      </w:r>
      <w:r w:rsidRPr="006E2A32">
        <w:rPr>
          <w:rFonts w:hint="eastAsia"/>
        </w:rPr>
        <w:t>月份开展一次</w:t>
      </w:r>
      <w:r w:rsidRPr="006E2A32">
        <w:t>“</w:t>
      </w:r>
      <w:r w:rsidRPr="006E2A32">
        <w:rPr>
          <w:rFonts w:hint="eastAsia"/>
        </w:rPr>
        <w:t>往届毕业生问卷调查</w:t>
      </w:r>
      <w:r w:rsidRPr="006E2A32">
        <w:t>”</w:t>
      </w:r>
      <w:r w:rsidRPr="006E2A32">
        <w:rPr>
          <w:rFonts w:hint="eastAsia"/>
        </w:rPr>
        <w:t>，每年结合学院召开校园毕业生就业招聘会的机会，开展</w:t>
      </w:r>
      <w:r w:rsidRPr="006E2A32">
        <w:t>“</w:t>
      </w:r>
      <w:r w:rsidRPr="006E2A32">
        <w:rPr>
          <w:rFonts w:hint="eastAsia"/>
        </w:rPr>
        <w:t>用人单位问卷调查</w:t>
      </w:r>
      <w:r w:rsidRPr="006E2A32">
        <w:t>”</w:t>
      </w:r>
      <w:r w:rsidRPr="006E2A32">
        <w:rPr>
          <w:rFonts w:hint="eastAsia"/>
        </w:rPr>
        <w:t>。</w:t>
      </w:r>
    </w:p>
    <w:p w:rsidR="00512571" w:rsidRPr="00FC1067" w:rsidRDefault="00512571" w:rsidP="00FC1067">
      <w:pPr>
        <w:pStyle w:val="1"/>
        <w:spacing w:before="312" w:after="156"/>
        <w:ind w:firstLine="643"/>
      </w:pPr>
      <w:bookmarkStart w:id="109" w:name="_Toc519863482"/>
      <w:r w:rsidRPr="002A547A">
        <w:rPr>
          <w:rFonts w:hint="eastAsia"/>
        </w:rPr>
        <w:t xml:space="preserve">7 </w:t>
      </w:r>
      <w:r w:rsidRPr="002A547A">
        <w:rPr>
          <w:rFonts w:hint="eastAsia"/>
        </w:rPr>
        <w:t>自选特色项目</w:t>
      </w:r>
      <w:bookmarkEnd w:id="109"/>
    </w:p>
    <w:p w:rsidR="00512571" w:rsidRDefault="00512571" w:rsidP="00FC1067">
      <w:pPr>
        <w:pStyle w:val="1"/>
        <w:spacing w:before="312" w:after="156"/>
        <w:ind w:firstLine="643"/>
      </w:pPr>
      <w:bookmarkStart w:id="110" w:name="_Toc519863483"/>
      <w:r>
        <w:rPr>
          <w:rFonts w:hint="eastAsia"/>
        </w:rPr>
        <w:t>——突出“绿色、节能、环保”的学科发展理念，打造“建筑节能”专业群，立足建筑行业培养高素质人才。</w:t>
      </w:r>
      <w:bookmarkEnd w:id="110"/>
    </w:p>
    <w:p w:rsidR="00512571" w:rsidRDefault="00512571" w:rsidP="00FC1067">
      <w:pPr>
        <w:pStyle w:val="2"/>
        <w:spacing w:before="156"/>
        <w:ind w:firstLine="600"/>
      </w:pPr>
      <w:bookmarkStart w:id="111" w:name="_Toc519863484"/>
      <w:r>
        <w:t>7.1</w:t>
      </w:r>
      <w:r>
        <w:t>围绕国家和地方经济社会发展新战略，定位人才培养新目标</w:t>
      </w:r>
      <w:bookmarkEnd w:id="111"/>
    </w:p>
    <w:p w:rsidR="00512571" w:rsidRDefault="00512571" w:rsidP="00512571">
      <w:pPr>
        <w:pStyle w:val="af"/>
        <w:ind w:firstLine="480"/>
      </w:pPr>
      <w:r>
        <w:rPr>
          <w:rFonts w:hint="eastAsia"/>
        </w:rPr>
        <w:t>中国制造</w:t>
      </w:r>
      <w:r>
        <w:t>2025</w:t>
      </w:r>
      <w:r>
        <w:rPr>
          <w:rFonts w:hint="eastAsia"/>
        </w:rPr>
        <w:t>指出，中国要成为制造强国，其</w:t>
      </w:r>
      <w:proofErr w:type="gramStart"/>
      <w:r>
        <w:rPr>
          <w:rFonts w:hint="eastAsia"/>
        </w:rPr>
        <w:t>关健</w:t>
      </w:r>
      <w:proofErr w:type="gramEnd"/>
      <w:r>
        <w:rPr>
          <w:rFonts w:hint="eastAsia"/>
        </w:rPr>
        <w:t>的一步是：力争用十年时间，迈入制造强国行列。到</w:t>
      </w:r>
      <w:r>
        <w:t>2020</w:t>
      </w:r>
      <w:r>
        <w:rPr>
          <w:rFonts w:hint="eastAsia"/>
        </w:rPr>
        <w:t>年，基本实现工业化，制造业大国地位进一步巩固，制造业信息化水平大幅提升。到</w:t>
      </w:r>
      <w:r>
        <w:t>2025</w:t>
      </w:r>
      <w:r>
        <w:rPr>
          <w:rFonts w:hint="eastAsia"/>
        </w:rPr>
        <w:t>年，制造业整体素质大幅提升，创新能力显著增强，全员劳动生产率明显提高，两化（工业化和信息化）融合迈上新台阶。</w:t>
      </w:r>
    </w:p>
    <w:p w:rsidR="00512571" w:rsidRDefault="00512571" w:rsidP="00512571">
      <w:pPr>
        <w:pStyle w:val="af"/>
        <w:ind w:firstLine="480"/>
      </w:pPr>
      <w:r>
        <w:rPr>
          <w:rFonts w:hint="eastAsia"/>
        </w:rPr>
        <w:t>到</w:t>
      </w:r>
      <w:r>
        <w:t>2020</w:t>
      </w:r>
      <w:r>
        <w:rPr>
          <w:rFonts w:hint="eastAsia"/>
        </w:rPr>
        <w:t>年，我国新一代信息技术产业、电力装备、高档数控机床和机器人、新材料等，将成为人才缺口最大的几个专业，其中新一代信息技术产业人才缺口将会达到</w:t>
      </w:r>
      <w:r>
        <w:t>750</w:t>
      </w:r>
      <w:r>
        <w:rPr>
          <w:rFonts w:hint="eastAsia"/>
        </w:rPr>
        <w:t>万人。</w:t>
      </w:r>
    </w:p>
    <w:p w:rsidR="00512571" w:rsidRDefault="00512571" w:rsidP="00512571">
      <w:pPr>
        <w:pStyle w:val="af"/>
        <w:ind w:firstLine="480"/>
      </w:pPr>
      <w:r>
        <w:rPr>
          <w:rFonts w:hint="eastAsia"/>
        </w:rPr>
        <w:t>我国拥有世界上最大规模的工程教育。</w:t>
      </w:r>
      <w:r>
        <w:t>2016</w:t>
      </w:r>
      <w:r>
        <w:rPr>
          <w:rFonts w:hint="eastAsia"/>
        </w:rPr>
        <w:t>年，工科本科在校生</w:t>
      </w:r>
      <w:r>
        <w:t>538</w:t>
      </w:r>
      <w:r>
        <w:rPr>
          <w:rFonts w:hint="eastAsia"/>
        </w:rPr>
        <w:t>万人，毕业生</w:t>
      </w:r>
      <w:r>
        <w:t>123</w:t>
      </w:r>
      <w:r>
        <w:rPr>
          <w:rFonts w:hint="eastAsia"/>
        </w:rPr>
        <w:t>万人，专业布点</w:t>
      </w:r>
      <w:r>
        <w:t>17037</w:t>
      </w:r>
      <w:r>
        <w:rPr>
          <w:rFonts w:hint="eastAsia"/>
        </w:rPr>
        <w:t>个，工科在校生约占高等教育在校生总数的三分之一。</w:t>
      </w:r>
    </w:p>
    <w:p w:rsidR="00512571" w:rsidRDefault="00512571" w:rsidP="00512571">
      <w:pPr>
        <w:pStyle w:val="af"/>
        <w:ind w:firstLine="480"/>
      </w:pPr>
      <w:r>
        <w:rPr>
          <w:rFonts w:hint="eastAsia"/>
        </w:rPr>
        <w:t>湖北省人民政府于</w:t>
      </w:r>
      <w:r>
        <w:t>2017</w:t>
      </w:r>
      <w:r>
        <w:rPr>
          <w:rFonts w:hint="eastAsia"/>
        </w:rPr>
        <w:t>年</w:t>
      </w:r>
      <w:r>
        <w:t>9</w:t>
      </w:r>
      <w:r>
        <w:rPr>
          <w:rFonts w:hint="eastAsia"/>
        </w:rPr>
        <w:t>月</w:t>
      </w:r>
      <w:r>
        <w:t>1</w:t>
      </w:r>
      <w:r>
        <w:rPr>
          <w:rFonts w:hint="eastAsia"/>
        </w:rPr>
        <w:t>日发出《省人民政府关于印发湖北省万亿战略性新兴产业推进实施方案的通知》（鄂政发【</w:t>
      </w:r>
      <w:r>
        <w:t>2017</w:t>
      </w:r>
      <w:r>
        <w:rPr>
          <w:rFonts w:hint="eastAsia"/>
        </w:rPr>
        <w:t>】</w:t>
      </w:r>
      <w:r>
        <w:t>41</w:t>
      </w:r>
      <w:r>
        <w:rPr>
          <w:rFonts w:hint="eastAsia"/>
        </w:rPr>
        <w:t>号），主要为加快推进产业转型升级、打造经济发展新动能。文件中，高端新材料产业、绿色低碳产业、创意设计产业发展路径与策略，均为我们定位人才培养新目标指明了方向。</w:t>
      </w:r>
    </w:p>
    <w:p w:rsidR="00512571" w:rsidRDefault="00512571" w:rsidP="00512571">
      <w:pPr>
        <w:pStyle w:val="af"/>
        <w:ind w:firstLine="480"/>
      </w:pPr>
      <w:r>
        <w:rPr>
          <w:rFonts w:hint="eastAsia"/>
        </w:rPr>
        <w:t>作为以应用型专业为主的工科学院，我们结合湖北省发展优势与特色，坚持“有所为、有所不为”，主动适应区域经济发展和产业转型升级，主动对接地方经济社会发展需要和企业技术创新要求，把握行业人才需求方向，充分利用地方</w:t>
      </w:r>
      <w:r>
        <w:rPr>
          <w:rFonts w:hint="eastAsia"/>
        </w:rPr>
        <w:lastRenderedPageBreak/>
        <w:t>资源，发挥自身优势，凝练办学特色，深化产教融合、校企合作、协同育人，增强学生的就业创业能力，培养具有较强行业背景知识、工程实践能力、胜任行业发展需求的应用型人才。</w:t>
      </w:r>
    </w:p>
    <w:p w:rsidR="00512571" w:rsidRDefault="00512571" w:rsidP="00FC1067">
      <w:pPr>
        <w:pStyle w:val="2"/>
        <w:spacing w:before="156"/>
        <w:ind w:firstLine="600"/>
      </w:pPr>
      <w:bookmarkStart w:id="112" w:name="_Toc519863485"/>
      <w:r>
        <w:t>7.2</w:t>
      </w:r>
      <w:r>
        <w:t>紧扣事业发展新要</w:t>
      </w:r>
      <w:r w:rsidRPr="00FC1067">
        <w:rPr>
          <w:rStyle w:val="2Char"/>
        </w:rPr>
        <w:t>求</w:t>
      </w:r>
      <w:r>
        <w:t>和新变化，强化人才培养新举措</w:t>
      </w:r>
      <w:bookmarkEnd w:id="112"/>
    </w:p>
    <w:p w:rsidR="00512571" w:rsidRDefault="00512571" w:rsidP="00FC1067">
      <w:pPr>
        <w:pStyle w:val="3"/>
        <w:spacing w:before="156"/>
        <w:ind w:firstLine="560"/>
        <w:rPr>
          <w:rFonts w:hint="default"/>
        </w:rPr>
      </w:pPr>
      <w:bookmarkStart w:id="113" w:name="_Toc519863486"/>
      <w:r>
        <w:t xml:space="preserve">7.2.1 </w:t>
      </w:r>
      <w:r>
        <w:t>探索建立工科发展新范式</w:t>
      </w:r>
      <w:bookmarkEnd w:id="113"/>
    </w:p>
    <w:p w:rsidR="00512571" w:rsidRDefault="00512571" w:rsidP="00512571">
      <w:pPr>
        <w:pStyle w:val="af"/>
        <w:ind w:firstLine="480"/>
      </w:pPr>
      <w:r>
        <w:t xml:space="preserve">1. </w:t>
      </w:r>
      <w:proofErr w:type="gramStart"/>
      <w:r>
        <w:rPr>
          <w:rFonts w:hint="eastAsia"/>
        </w:rPr>
        <w:t>问产业需求建</w:t>
      </w:r>
      <w:proofErr w:type="gramEnd"/>
      <w:r>
        <w:rPr>
          <w:rFonts w:hint="eastAsia"/>
        </w:rPr>
        <w:t>专业，构建专业新结构。问技术发展改内容，更新工程人才知识体系。问学生志趣变方法，创新教育方式与手段。问学校主体推改革，探索自主发展、自我激励机制。</w:t>
      </w:r>
    </w:p>
    <w:p w:rsidR="00512571" w:rsidRDefault="00512571" w:rsidP="00512571">
      <w:pPr>
        <w:pStyle w:val="af"/>
        <w:ind w:firstLine="480"/>
      </w:pPr>
      <w:r>
        <w:t xml:space="preserve">2. </w:t>
      </w:r>
      <w:r>
        <w:rPr>
          <w:rFonts w:hint="eastAsia"/>
        </w:rPr>
        <w:t>做到“四个转到”</w:t>
      </w:r>
    </w:p>
    <w:p w:rsidR="00512571" w:rsidRDefault="00512571" w:rsidP="00512571">
      <w:pPr>
        <w:pStyle w:val="af"/>
        <w:ind w:firstLine="480"/>
      </w:pPr>
      <w:r>
        <w:rPr>
          <w:rFonts w:hint="eastAsia"/>
        </w:rPr>
        <w:t>把办学思路真正转到服务地方经济社会发展上来，转到产教融合校企合作上来，转到培养应用型技术技能型人才上来，转到增强学生就业创业能力上来。</w:t>
      </w:r>
    </w:p>
    <w:p w:rsidR="00512571" w:rsidRDefault="00512571" w:rsidP="00FC1067">
      <w:pPr>
        <w:pStyle w:val="3"/>
        <w:spacing w:before="156"/>
        <w:ind w:firstLine="560"/>
        <w:rPr>
          <w:rFonts w:hint="default"/>
        </w:rPr>
      </w:pPr>
      <w:bookmarkStart w:id="114" w:name="_Toc519863487"/>
      <w:r>
        <w:t xml:space="preserve">7.2.2 </w:t>
      </w:r>
      <w:r>
        <w:t>做好顶层设计</w:t>
      </w:r>
      <w:bookmarkEnd w:id="114"/>
    </w:p>
    <w:p w:rsidR="00512571" w:rsidRDefault="00512571" w:rsidP="00512571">
      <w:pPr>
        <w:pStyle w:val="af"/>
        <w:ind w:firstLine="480"/>
      </w:pPr>
      <w:r>
        <w:rPr>
          <w:rFonts w:hint="eastAsia"/>
        </w:rPr>
        <w:t>为改变工科学生在综合素质与知识结构方面的缺陷，我们坚持理论与技术实践相结合，进行多专业知识的交叉应用，以建筑行业为背景，突出“绿色、节能、环保”的学科发展理念，突出人文综合素质的培养。以材料类学科为主、土木类和管理科学与工程类学科为支撑，形成“一主双翼”的学科结构。</w:t>
      </w:r>
    </w:p>
    <w:p w:rsidR="00512571" w:rsidRDefault="00512571" w:rsidP="00FC1067">
      <w:pPr>
        <w:pStyle w:val="2"/>
        <w:spacing w:before="156"/>
        <w:ind w:firstLine="600"/>
      </w:pPr>
      <w:bookmarkStart w:id="115" w:name="_Toc519863488"/>
      <w:r>
        <w:rPr>
          <w:rFonts w:hint="eastAsia"/>
        </w:rPr>
        <w:t xml:space="preserve">7.3 </w:t>
      </w:r>
      <w:r>
        <w:rPr>
          <w:rFonts w:hint="eastAsia"/>
        </w:rPr>
        <w:t>不断整合学科资源，搭建</w:t>
      </w:r>
      <w:r>
        <w:rPr>
          <w:rFonts w:hint="eastAsia"/>
        </w:rPr>
        <w:t xml:space="preserve"> </w:t>
      </w:r>
      <w:r>
        <w:rPr>
          <w:rFonts w:hint="eastAsia"/>
        </w:rPr>
        <w:t>“建筑节能”</w:t>
      </w:r>
      <w:r>
        <w:rPr>
          <w:rFonts w:hint="eastAsia"/>
        </w:rPr>
        <w:t xml:space="preserve"> </w:t>
      </w:r>
      <w:r>
        <w:rPr>
          <w:rFonts w:hint="eastAsia"/>
        </w:rPr>
        <w:t>平台集群</w:t>
      </w:r>
      <w:bookmarkEnd w:id="115"/>
    </w:p>
    <w:p w:rsidR="00512571" w:rsidRDefault="00512571" w:rsidP="00512571">
      <w:pPr>
        <w:pStyle w:val="af"/>
        <w:ind w:firstLine="480"/>
      </w:pPr>
      <w:r>
        <w:rPr>
          <w:rFonts w:hint="eastAsia"/>
        </w:rPr>
        <w:t>学院目前已建立的平台有：湖北省校企共建新型高性能节能环保墙</w:t>
      </w:r>
      <w:proofErr w:type="gramStart"/>
      <w:r>
        <w:rPr>
          <w:rFonts w:hint="eastAsia"/>
        </w:rPr>
        <w:t>体材</w:t>
      </w:r>
      <w:proofErr w:type="gramEnd"/>
      <w:r>
        <w:rPr>
          <w:rFonts w:hint="eastAsia"/>
        </w:rPr>
        <w:t>料研发中心</w:t>
      </w:r>
      <w:r>
        <w:t xml:space="preserve"> </w:t>
      </w:r>
      <w:r>
        <w:rPr>
          <w:rFonts w:hint="eastAsia"/>
        </w:rPr>
        <w:t>、湖北省高校新兴战略产业计划——工程管理（建筑节能）、</w:t>
      </w:r>
      <w:r>
        <w:t xml:space="preserve"> BIM</w:t>
      </w:r>
      <w:r>
        <w:rPr>
          <w:rFonts w:hint="eastAsia"/>
        </w:rPr>
        <w:t>应用工程中心（</w:t>
      </w:r>
      <w:r>
        <w:t>BIM</w:t>
      </w:r>
      <w:r>
        <w:rPr>
          <w:rFonts w:hint="eastAsia"/>
        </w:rPr>
        <w:t>应用研究所）、新能源材料应用研究所、校级实验示范中心、校级工程实训基地等。</w:t>
      </w:r>
    </w:p>
    <w:p w:rsidR="00512571" w:rsidRDefault="00512571" w:rsidP="00512571">
      <w:pPr>
        <w:pStyle w:val="af"/>
        <w:ind w:firstLine="480"/>
      </w:pPr>
      <w:r>
        <w:rPr>
          <w:rFonts w:hint="eastAsia"/>
        </w:rPr>
        <w:t>我们进行特色打造是，材料学科所涉方向为基础材料领域中的先进建筑节能材料，关键战略材料领域中的新能源材料；土木及工管学科所涉方向是模块化建筑，主要打造</w:t>
      </w:r>
      <w:r>
        <w:t>BIM</w:t>
      </w:r>
      <w:r>
        <w:rPr>
          <w:rFonts w:hint="eastAsia"/>
        </w:rPr>
        <w:t>在建筑设计中的应用与管理。</w:t>
      </w:r>
    </w:p>
    <w:p w:rsidR="00512571" w:rsidRDefault="00512571" w:rsidP="00FC1067">
      <w:pPr>
        <w:pStyle w:val="3"/>
        <w:spacing w:before="156"/>
        <w:ind w:firstLine="560"/>
        <w:rPr>
          <w:rFonts w:hint="default"/>
        </w:rPr>
      </w:pPr>
      <w:bookmarkStart w:id="116" w:name="_Toc519863489"/>
      <w:r>
        <w:t xml:space="preserve">7.3.1 </w:t>
      </w:r>
      <w:r>
        <w:t>在材料学科上，做好环境友好与资源节约两大未来发展的</w:t>
      </w:r>
      <w:r>
        <w:lastRenderedPageBreak/>
        <w:t>主题</w:t>
      </w:r>
      <w:bookmarkEnd w:id="116"/>
    </w:p>
    <w:p w:rsidR="00512571" w:rsidRDefault="00512571" w:rsidP="00512571">
      <w:pPr>
        <w:pStyle w:val="af"/>
        <w:ind w:firstLine="480"/>
      </w:pPr>
      <w:r>
        <w:t>2010</w:t>
      </w:r>
      <w:r>
        <w:rPr>
          <w:rFonts w:hint="eastAsia"/>
        </w:rPr>
        <w:t>年</w:t>
      </w:r>
      <w:r>
        <w:t>9</w:t>
      </w:r>
      <w:r>
        <w:rPr>
          <w:rFonts w:hint="eastAsia"/>
        </w:rPr>
        <w:t>月</w:t>
      </w:r>
      <w:r>
        <w:t>8</w:t>
      </w:r>
      <w:r>
        <w:rPr>
          <w:rFonts w:hint="eastAsia"/>
        </w:rPr>
        <w:t>日，《国务院关于加快培育和发展战略性新兴产业的决定》经审议已原则通过。《决定》明确提出，将节能环保、新一代信息技术、生物、高端装备制造、新能源、新材料和新能源汽车等</w:t>
      </w:r>
      <w:r>
        <w:t>7</w:t>
      </w:r>
      <w:r>
        <w:rPr>
          <w:rFonts w:hint="eastAsia"/>
        </w:rPr>
        <w:t>个产业培育成为国民经济的先导产业和支柱产业。</w:t>
      </w:r>
      <w:proofErr w:type="gramStart"/>
      <w:r>
        <w:rPr>
          <w:rFonts w:hint="eastAsia"/>
        </w:rPr>
        <w:t>发改委</w:t>
      </w:r>
      <w:proofErr w:type="gramEnd"/>
      <w:r>
        <w:rPr>
          <w:rFonts w:hint="eastAsia"/>
        </w:rPr>
        <w:t>、能源局近日联合下发《能源技术革命创新行动计划</w:t>
      </w:r>
      <w:r>
        <w:t>(2016-2030</w:t>
      </w:r>
      <w:r>
        <w:rPr>
          <w:rFonts w:hint="eastAsia"/>
        </w:rPr>
        <w:t>年</w:t>
      </w:r>
      <w:r>
        <w:t>)</w:t>
      </w:r>
      <w:r>
        <w:rPr>
          <w:rFonts w:hint="eastAsia"/>
        </w:rPr>
        <w:t>》</w:t>
      </w:r>
      <w:r>
        <w:t>,</w:t>
      </w:r>
      <w:r>
        <w:rPr>
          <w:rFonts w:hint="eastAsia"/>
        </w:rPr>
        <w:t>并同时发布了《能源技术革命重点创新行动路线图》。</w:t>
      </w:r>
      <w:r>
        <w:t>2018</w:t>
      </w:r>
      <w:r>
        <w:rPr>
          <w:rFonts w:hint="eastAsia"/>
        </w:rPr>
        <w:t>年</w:t>
      </w:r>
      <w:r>
        <w:t>1</w:t>
      </w:r>
      <w:r>
        <w:rPr>
          <w:rFonts w:hint="eastAsia"/>
        </w:rPr>
        <w:t>月</w:t>
      </w:r>
      <w:r>
        <w:t>1</w:t>
      </w:r>
      <w:r>
        <w:rPr>
          <w:rFonts w:hint="eastAsia"/>
        </w:rPr>
        <w:t>日起新版《水污染防治法》正式实施。这些政策说明环保技术和新能源电池具有广阔的市场与应用前景；</w:t>
      </w:r>
    </w:p>
    <w:p w:rsidR="00512571" w:rsidRDefault="00512571" w:rsidP="00512571">
      <w:pPr>
        <w:pStyle w:val="af"/>
        <w:ind w:firstLine="480"/>
      </w:pPr>
      <w:r>
        <w:rPr>
          <w:rFonts w:hint="eastAsia"/>
        </w:rPr>
        <w:t>学院在材料学科经过多年的积累，在传统建筑材料上有着比较优势，目前正在进行的是向节能环保材料的转型与发展。另外，在新能源材料方面，科研团队基本形成，具有多名教授队伍和具有发展潜力的中青年骨干教师，特别是引入楚天学者伍斯特理工学院王岩教授及特聘教授华中科技大学蒋凯教授，具备良好的发展势头，新能源材料拟从三个方向进行突破：</w:t>
      </w:r>
    </w:p>
    <w:p w:rsidR="00512571" w:rsidRDefault="00512571" w:rsidP="00512571">
      <w:pPr>
        <w:pStyle w:val="af"/>
        <w:ind w:firstLine="480"/>
      </w:pPr>
      <w:r>
        <w:t>1.</w:t>
      </w:r>
      <w:r>
        <w:rPr>
          <w:rFonts w:hint="eastAsia"/>
        </w:rPr>
        <w:t>绿色电池材料的应用</w:t>
      </w:r>
    </w:p>
    <w:p w:rsidR="00512571" w:rsidRDefault="00512571" w:rsidP="00512571">
      <w:pPr>
        <w:pStyle w:val="af"/>
        <w:ind w:firstLine="480"/>
      </w:pPr>
      <w:r>
        <w:rPr>
          <w:rFonts w:hint="eastAsia"/>
        </w:rPr>
        <w:t>我们打算从以下三方面进行产品研发：</w:t>
      </w:r>
    </w:p>
    <w:p w:rsidR="00512571" w:rsidRDefault="00FC1067" w:rsidP="00512571">
      <w:pPr>
        <w:pStyle w:val="af"/>
        <w:ind w:firstLine="480"/>
      </w:pPr>
      <w:r>
        <w:rPr>
          <w:rFonts w:hint="eastAsia"/>
        </w:rPr>
        <w:t>（</w:t>
      </w:r>
      <w:r>
        <w:rPr>
          <w:rFonts w:hint="eastAsia"/>
        </w:rPr>
        <w:t>1</w:t>
      </w:r>
      <w:r>
        <w:rPr>
          <w:rFonts w:hint="eastAsia"/>
        </w:rPr>
        <w:t>）</w:t>
      </w:r>
      <w:r w:rsidR="00512571">
        <w:rPr>
          <w:rFonts w:hint="eastAsia"/>
        </w:rPr>
        <w:t>电极材料的合成与应用</w:t>
      </w:r>
    </w:p>
    <w:p w:rsidR="00512571" w:rsidRDefault="00512571" w:rsidP="00512571">
      <w:pPr>
        <w:pStyle w:val="af"/>
        <w:ind w:firstLine="480"/>
      </w:pPr>
      <w:r>
        <w:rPr>
          <w:rFonts w:hint="eastAsia"/>
        </w:rPr>
        <w:t>以</w:t>
      </w:r>
      <w:proofErr w:type="gramStart"/>
      <w:r>
        <w:rPr>
          <w:rFonts w:hint="eastAsia"/>
        </w:rPr>
        <w:t>钴酸锂</w:t>
      </w:r>
      <w:proofErr w:type="gramEnd"/>
      <w:r>
        <w:rPr>
          <w:rFonts w:hint="eastAsia"/>
        </w:rPr>
        <w:t>（锰酸锂，</w:t>
      </w:r>
      <w:proofErr w:type="gramStart"/>
      <w:r>
        <w:rPr>
          <w:rFonts w:hint="eastAsia"/>
        </w:rPr>
        <w:t>镍酸锂</w:t>
      </w:r>
      <w:proofErr w:type="gramEnd"/>
      <w:r>
        <w:rPr>
          <w:rFonts w:hint="eastAsia"/>
        </w:rPr>
        <w:t>、三元材料、磷酸亚铁锂）、石墨类负极</w:t>
      </w:r>
      <w:r>
        <w:t>(</w:t>
      </w:r>
      <w:r>
        <w:rPr>
          <w:rFonts w:hint="eastAsia"/>
        </w:rPr>
        <w:t>人造石墨、天然石墨、</w:t>
      </w:r>
      <w:r>
        <w:t>MCMB</w:t>
      </w:r>
      <w:r>
        <w:rPr>
          <w:rFonts w:hint="eastAsia"/>
        </w:rPr>
        <w:t>、改性天然石墨</w:t>
      </w:r>
      <w:r>
        <w:t>)</w:t>
      </w:r>
      <w:r>
        <w:rPr>
          <w:rFonts w:hint="eastAsia"/>
        </w:rPr>
        <w:t>、为研究对象，开展其提高能量密度，改善充放电性能和安全性能基础研究与技术开发。</w:t>
      </w:r>
    </w:p>
    <w:p w:rsidR="00512571" w:rsidRDefault="00FC1067" w:rsidP="00512571">
      <w:pPr>
        <w:pStyle w:val="af"/>
        <w:ind w:firstLine="480"/>
      </w:pPr>
      <w:r>
        <w:rPr>
          <w:rFonts w:hint="eastAsia"/>
        </w:rPr>
        <w:t>（</w:t>
      </w:r>
      <w:r>
        <w:rPr>
          <w:rFonts w:hint="eastAsia"/>
        </w:rPr>
        <w:t>2</w:t>
      </w:r>
      <w:r>
        <w:rPr>
          <w:rFonts w:hint="eastAsia"/>
        </w:rPr>
        <w:t>）</w:t>
      </w:r>
      <w:r w:rsidR="00512571">
        <w:rPr>
          <w:rFonts w:hint="eastAsia"/>
        </w:rPr>
        <w:t>电解液的开发应用</w:t>
      </w:r>
    </w:p>
    <w:p w:rsidR="00512571" w:rsidRDefault="00512571" w:rsidP="00512571">
      <w:pPr>
        <w:pStyle w:val="af"/>
        <w:ind w:firstLine="480"/>
      </w:pPr>
      <w:r>
        <w:rPr>
          <w:rFonts w:hint="eastAsia"/>
        </w:rPr>
        <w:t>以无机氟化盐（主要是冰晶石和氟化铝</w:t>
      </w:r>
      <w:proofErr w:type="gramStart"/>
      <w:r>
        <w:rPr>
          <w:rFonts w:hint="eastAsia"/>
        </w:rPr>
        <w:t>等铝用</w:t>
      </w:r>
      <w:proofErr w:type="gramEnd"/>
      <w:r>
        <w:rPr>
          <w:rFonts w:hint="eastAsia"/>
        </w:rPr>
        <w:t>氟化盐）研究目标，研究开发具有优良导电性能的</w:t>
      </w:r>
      <w:proofErr w:type="gramStart"/>
      <w:r>
        <w:rPr>
          <w:rFonts w:hint="eastAsia"/>
        </w:rPr>
        <w:t>六氟磷酸锂</w:t>
      </w:r>
      <w:proofErr w:type="gramEnd"/>
      <w:r>
        <w:rPr>
          <w:rFonts w:hint="eastAsia"/>
        </w:rPr>
        <w:t>新型环境功能电解液。</w:t>
      </w:r>
    </w:p>
    <w:p w:rsidR="00512571" w:rsidRDefault="00FC1067" w:rsidP="00512571">
      <w:pPr>
        <w:pStyle w:val="af"/>
        <w:ind w:firstLine="480"/>
      </w:pPr>
      <w:r>
        <w:rPr>
          <w:rFonts w:hint="eastAsia"/>
        </w:rPr>
        <w:t>（</w:t>
      </w:r>
      <w:r>
        <w:rPr>
          <w:rFonts w:hint="eastAsia"/>
        </w:rPr>
        <w:t>3</w:t>
      </w:r>
      <w:r>
        <w:rPr>
          <w:rFonts w:hint="eastAsia"/>
        </w:rPr>
        <w:t>）</w:t>
      </w:r>
      <w:r w:rsidR="00512571">
        <w:rPr>
          <w:rFonts w:hint="eastAsia"/>
        </w:rPr>
        <w:t>电池隔膜制备研究</w:t>
      </w:r>
    </w:p>
    <w:p w:rsidR="00512571" w:rsidRDefault="00512571" w:rsidP="00512571">
      <w:pPr>
        <w:pStyle w:val="af"/>
        <w:ind w:firstLine="480"/>
      </w:pPr>
      <w:r>
        <w:rPr>
          <w:rFonts w:hint="eastAsia"/>
        </w:rPr>
        <w:t>以纳米能源环境材料可控制备为研究目标，研究开发具有可控厚度、强度、</w:t>
      </w:r>
      <w:proofErr w:type="gramStart"/>
      <w:r>
        <w:rPr>
          <w:rFonts w:hint="eastAsia"/>
        </w:rPr>
        <w:t>孔吸率</w:t>
      </w:r>
      <w:proofErr w:type="gramEnd"/>
      <w:r>
        <w:rPr>
          <w:rFonts w:hint="eastAsia"/>
        </w:rPr>
        <w:t>的环境友好型隔膜材料。</w:t>
      </w:r>
    </w:p>
    <w:p w:rsidR="00512571" w:rsidRDefault="00512571" w:rsidP="00512571">
      <w:pPr>
        <w:pStyle w:val="af"/>
        <w:ind w:firstLine="480"/>
      </w:pPr>
      <w:r>
        <w:t>2.</w:t>
      </w:r>
      <w:r>
        <w:rPr>
          <w:rFonts w:hint="eastAsia"/>
        </w:rPr>
        <w:t>太阳能电池材料的研究</w:t>
      </w:r>
    </w:p>
    <w:p w:rsidR="00512571" w:rsidRDefault="00512571" w:rsidP="00512571">
      <w:pPr>
        <w:pStyle w:val="af"/>
        <w:ind w:firstLine="480"/>
      </w:pPr>
      <w:r>
        <w:rPr>
          <w:rFonts w:hint="eastAsia"/>
        </w:rPr>
        <w:t>研究低成本环境友好的太阳能级多晶硅制备方法、新型太阳能电池材料的研发以及为太阳能的高效利用提供技术支持；开发应用于太阳电池和</w:t>
      </w:r>
      <w:proofErr w:type="gramStart"/>
      <w:r>
        <w:rPr>
          <w:rFonts w:hint="eastAsia"/>
        </w:rPr>
        <w:t>光催化解水制氢</w:t>
      </w:r>
      <w:proofErr w:type="gramEnd"/>
      <w:r>
        <w:rPr>
          <w:rFonts w:hint="eastAsia"/>
        </w:rPr>
        <w:t>领域的高</w:t>
      </w:r>
      <w:proofErr w:type="gramStart"/>
      <w:r>
        <w:rPr>
          <w:rFonts w:hint="eastAsia"/>
        </w:rPr>
        <w:t>效</w:t>
      </w:r>
      <w:proofErr w:type="gramEnd"/>
      <w:r>
        <w:rPr>
          <w:rFonts w:hint="eastAsia"/>
        </w:rPr>
        <w:t>新型能</w:t>
      </w:r>
      <w:proofErr w:type="gramStart"/>
      <w:r>
        <w:rPr>
          <w:rFonts w:hint="eastAsia"/>
        </w:rPr>
        <w:t>源材料</w:t>
      </w:r>
      <w:proofErr w:type="gramEnd"/>
      <w:r>
        <w:rPr>
          <w:rFonts w:hint="eastAsia"/>
        </w:rPr>
        <w:t>，通过完整的表征设备，对太阳能电池进行深入的物</w:t>
      </w:r>
      <w:r>
        <w:rPr>
          <w:rFonts w:hint="eastAsia"/>
        </w:rPr>
        <w:lastRenderedPageBreak/>
        <w:t>理分析。</w:t>
      </w:r>
    </w:p>
    <w:p w:rsidR="00512571" w:rsidRDefault="00512571" w:rsidP="00512571">
      <w:pPr>
        <w:pStyle w:val="af"/>
        <w:ind w:firstLine="480"/>
      </w:pPr>
      <w:r>
        <w:t>3.</w:t>
      </w:r>
      <w:r>
        <w:rPr>
          <w:rFonts w:hint="eastAsia"/>
        </w:rPr>
        <w:t>光催化材料的制备及应用</w:t>
      </w:r>
    </w:p>
    <w:p w:rsidR="00512571" w:rsidRDefault="00512571" w:rsidP="00512571">
      <w:pPr>
        <w:pStyle w:val="af"/>
        <w:ind w:firstLine="480"/>
      </w:pPr>
      <w:r>
        <w:rPr>
          <w:rFonts w:hint="eastAsia"/>
        </w:rPr>
        <w:t>光催化复合材料具有同时解决能源和环境问题的潜在能力，因为它能够通过清洁能量转换过程，将光子的能量</w:t>
      </w:r>
      <w:r>
        <w:t>(</w:t>
      </w:r>
      <w:r>
        <w:rPr>
          <w:rFonts w:hint="eastAsia"/>
        </w:rPr>
        <w:t>例如太阳光能</w:t>
      </w:r>
      <w:r>
        <w:t>)</w:t>
      </w:r>
      <w:r>
        <w:rPr>
          <w:rFonts w:hint="eastAsia"/>
        </w:rPr>
        <w:t>转换为化学能、电能等清洁能源，而且还可以直接分解环境污染物净化环境；同时在水污染和空气污染的处理技术及原理研究上有着广泛的应用。</w:t>
      </w:r>
    </w:p>
    <w:p w:rsidR="00512571" w:rsidRDefault="00512571" w:rsidP="00512571">
      <w:pPr>
        <w:pStyle w:val="af"/>
        <w:ind w:firstLine="480"/>
      </w:pPr>
      <w:r>
        <w:rPr>
          <w:rFonts w:hint="eastAsia"/>
        </w:rPr>
        <w:t>我们确定的科技创新目标和任务是：</w:t>
      </w:r>
    </w:p>
    <w:p w:rsidR="00512571" w:rsidRDefault="00FC1067" w:rsidP="00512571">
      <w:pPr>
        <w:pStyle w:val="af"/>
        <w:numPr>
          <w:ilvl w:val="0"/>
          <w:numId w:val="8"/>
        </w:numPr>
        <w:ind w:firstLine="480"/>
      </w:pPr>
      <w:r>
        <w:rPr>
          <w:rFonts w:hint="eastAsia"/>
        </w:rPr>
        <w:t xml:space="preserve"> </w:t>
      </w:r>
      <w:r w:rsidR="00512571">
        <w:rPr>
          <w:rFonts w:hint="eastAsia"/>
        </w:rPr>
        <w:t>团队队伍的建设目标</w:t>
      </w:r>
    </w:p>
    <w:p w:rsidR="00512571" w:rsidRDefault="00512571" w:rsidP="00512571">
      <w:pPr>
        <w:pStyle w:val="af"/>
        <w:ind w:firstLine="480"/>
      </w:pPr>
      <w:r>
        <w:rPr>
          <w:rFonts w:hint="eastAsia"/>
        </w:rPr>
        <w:t>（</w:t>
      </w:r>
      <w:r>
        <w:t>1</w:t>
      </w:r>
      <w:r>
        <w:rPr>
          <w:rFonts w:hint="eastAsia"/>
        </w:rPr>
        <w:t>）通过</w:t>
      </w:r>
      <w:r>
        <w:t>5</w:t>
      </w:r>
      <w:r>
        <w:rPr>
          <w:rFonts w:hint="eastAsia"/>
        </w:rPr>
        <w:t>年建设，争取获批湖北省和教育部“创新团队”。</w:t>
      </w:r>
    </w:p>
    <w:p w:rsidR="00512571" w:rsidRDefault="00512571" w:rsidP="00512571">
      <w:pPr>
        <w:pStyle w:val="af"/>
        <w:ind w:firstLine="480"/>
      </w:pPr>
      <w:r>
        <w:rPr>
          <w:rFonts w:hint="eastAsia"/>
        </w:rPr>
        <w:t>（</w:t>
      </w:r>
      <w:r>
        <w:t>2</w:t>
      </w:r>
      <w:r>
        <w:rPr>
          <w:rFonts w:hint="eastAsia"/>
        </w:rPr>
        <w:t>）争取培养入选教育部“新世纪优秀人才支持计划”</w:t>
      </w:r>
      <w:r>
        <w:t>1-2</w:t>
      </w:r>
      <w:r>
        <w:rPr>
          <w:rFonts w:hint="eastAsia"/>
        </w:rPr>
        <w:t>人。</w:t>
      </w:r>
    </w:p>
    <w:p w:rsidR="00512571" w:rsidRDefault="00512571" w:rsidP="00512571">
      <w:pPr>
        <w:pStyle w:val="af"/>
        <w:ind w:firstLine="480"/>
      </w:pPr>
      <w:r>
        <w:rPr>
          <w:rFonts w:hint="eastAsia"/>
        </w:rPr>
        <w:t>（</w:t>
      </w:r>
      <w:r>
        <w:t>3</w:t>
      </w:r>
      <w:r>
        <w:rPr>
          <w:rFonts w:hint="eastAsia"/>
        </w:rPr>
        <w:t>）团队成员到国内外著名大学或研究机构进行学术交流与合作研究</w:t>
      </w:r>
      <w:r>
        <w:t>20</w:t>
      </w:r>
      <w:r>
        <w:rPr>
          <w:rFonts w:hint="eastAsia"/>
        </w:rPr>
        <w:t>人次以上。</w:t>
      </w:r>
    </w:p>
    <w:p w:rsidR="00512571" w:rsidRDefault="00512571" w:rsidP="00512571">
      <w:pPr>
        <w:pStyle w:val="af"/>
        <w:ind w:firstLine="480"/>
      </w:pPr>
      <w:r>
        <w:t xml:space="preserve">2. </w:t>
      </w:r>
      <w:r>
        <w:rPr>
          <w:rFonts w:hint="eastAsia"/>
        </w:rPr>
        <w:t>团队学科发展、科学研究的建设目标</w:t>
      </w:r>
    </w:p>
    <w:p w:rsidR="00512571" w:rsidRDefault="00512571" w:rsidP="00512571">
      <w:pPr>
        <w:pStyle w:val="af"/>
        <w:ind w:firstLine="480"/>
      </w:pPr>
      <w:r>
        <w:rPr>
          <w:rFonts w:hint="eastAsia"/>
        </w:rPr>
        <w:t>（</w:t>
      </w:r>
      <w:r>
        <w:t>1</w:t>
      </w:r>
      <w:r>
        <w:rPr>
          <w:rFonts w:hint="eastAsia"/>
        </w:rPr>
        <w:t>）争取把“材料科学与技术”学科建设成为国内具有重要影响力的学科。</w:t>
      </w:r>
    </w:p>
    <w:p w:rsidR="00512571" w:rsidRDefault="00512571" w:rsidP="00512571">
      <w:pPr>
        <w:pStyle w:val="af"/>
        <w:ind w:firstLine="480"/>
      </w:pPr>
      <w:r>
        <w:rPr>
          <w:rFonts w:hint="eastAsia"/>
        </w:rPr>
        <w:t>（</w:t>
      </w:r>
      <w:r>
        <w:t>2</w:t>
      </w:r>
      <w:r>
        <w:rPr>
          <w:rFonts w:hint="eastAsia"/>
        </w:rPr>
        <w:t>）在高性能</w:t>
      </w:r>
      <w:proofErr w:type="gramStart"/>
      <w:r>
        <w:rPr>
          <w:rFonts w:hint="eastAsia"/>
        </w:rPr>
        <w:t>锂</w:t>
      </w:r>
      <w:proofErr w:type="gramEnd"/>
      <w:r>
        <w:rPr>
          <w:rFonts w:hint="eastAsia"/>
        </w:rPr>
        <w:t>离子电池、太阳能电池、环境污染去除材料的结构、调控、修饰</w:t>
      </w:r>
      <w:proofErr w:type="gramStart"/>
      <w:r>
        <w:rPr>
          <w:rFonts w:hint="eastAsia"/>
        </w:rPr>
        <w:t>及其构效关系</w:t>
      </w:r>
      <w:proofErr w:type="gramEnd"/>
      <w:r>
        <w:rPr>
          <w:rFonts w:hint="eastAsia"/>
        </w:rPr>
        <w:t>的理论和方法上有重大突破。</w:t>
      </w:r>
    </w:p>
    <w:p w:rsidR="00512571" w:rsidRDefault="00512571" w:rsidP="00512571">
      <w:pPr>
        <w:pStyle w:val="af"/>
        <w:ind w:firstLine="480"/>
      </w:pPr>
      <w:r>
        <w:rPr>
          <w:rFonts w:hint="eastAsia"/>
        </w:rPr>
        <w:t>（</w:t>
      </w:r>
      <w:r>
        <w:t>3</w:t>
      </w:r>
      <w:r>
        <w:rPr>
          <w:rFonts w:hint="eastAsia"/>
        </w:rPr>
        <w:t>）承办或参与承办国际性或全国性、地区性学术研讨会</w:t>
      </w:r>
      <w:r>
        <w:t>3-5</w:t>
      </w:r>
      <w:r>
        <w:rPr>
          <w:rFonts w:hint="eastAsia"/>
        </w:rPr>
        <w:t>次。</w:t>
      </w:r>
    </w:p>
    <w:p w:rsidR="00512571" w:rsidRDefault="00512571" w:rsidP="00512571">
      <w:pPr>
        <w:pStyle w:val="af"/>
        <w:ind w:firstLine="480"/>
      </w:pPr>
      <w:r>
        <w:t xml:space="preserve">3. </w:t>
      </w:r>
      <w:r>
        <w:rPr>
          <w:rFonts w:hint="eastAsia"/>
        </w:rPr>
        <w:t>团队研究成果与人才培养的预期目标</w:t>
      </w:r>
    </w:p>
    <w:p w:rsidR="00512571" w:rsidRDefault="00512571" w:rsidP="00512571">
      <w:pPr>
        <w:pStyle w:val="af"/>
        <w:ind w:firstLine="480"/>
      </w:pPr>
      <w:r>
        <w:rPr>
          <w:rFonts w:hint="eastAsia"/>
        </w:rPr>
        <w:t>（</w:t>
      </w:r>
      <w:r>
        <w:t>1</w:t>
      </w:r>
      <w:r>
        <w:rPr>
          <w:rFonts w:hint="eastAsia"/>
        </w:rPr>
        <w:t>）在国内外重要学术期刊和学术会议上发表学术论文</w:t>
      </w:r>
      <w:r>
        <w:t>50</w:t>
      </w:r>
      <w:r>
        <w:rPr>
          <w:rFonts w:hint="eastAsia"/>
        </w:rPr>
        <w:t>篇以上，期中</w:t>
      </w:r>
      <w:r>
        <w:t>SCI</w:t>
      </w:r>
      <w:r>
        <w:rPr>
          <w:rFonts w:hint="eastAsia"/>
        </w:rPr>
        <w:t>收录</w:t>
      </w:r>
      <w:r>
        <w:t>20</w:t>
      </w:r>
      <w:r>
        <w:rPr>
          <w:rFonts w:hint="eastAsia"/>
        </w:rPr>
        <w:t>篇以上；出版学术专著</w:t>
      </w:r>
      <w:r>
        <w:t>1</w:t>
      </w:r>
      <w:r>
        <w:rPr>
          <w:rFonts w:hint="eastAsia"/>
        </w:rPr>
        <w:t>部；申请发明专利</w:t>
      </w:r>
      <w:r>
        <w:t>4-6</w:t>
      </w:r>
      <w:r>
        <w:rPr>
          <w:rFonts w:hint="eastAsia"/>
        </w:rPr>
        <w:t>项。</w:t>
      </w:r>
    </w:p>
    <w:p w:rsidR="00512571" w:rsidRDefault="00512571" w:rsidP="00512571">
      <w:pPr>
        <w:pStyle w:val="af"/>
        <w:ind w:firstLine="480"/>
      </w:pPr>
      <w:r>
        <w:rPr>
          <w:rFonts w:hint="eastAsia"/>
        </w:rPr>
        <w:t>（</w:t>
      </w:r>
      <w:r>
        <w:t>2</w:t>
      </w:r>
      <w:r>
        <w:rPr>
          <w:rFonts w:hint="eastAsia"/>
        </w:rPr>
        <w:t>）争取国家或省部级科研项目</w:t>
      </w:r>
      <w:r>
        <w:t>3-5</w:t>
      </w:r>
      <w:r>
        <w:rPr>
          <w:rFonts w:hint="eastAsia"/>
        </w:rPr>
        <w:t>项、科研经费</w:t>
      </w:r>
      <w:r>
        <w:t>100</w:t>
      </w:r>
      <w:r>
        <w:rPr>
          <w:rFonts w:hint="eastAsia"/>
        </w:rPr>
        <w:t>万元以上。</w:t>
      </w:r>
    </w:p>
    <w:p w:rsidR="00512571" w:rsidRDefault="00512571" w:rsidP="00512571">
      <w:pPr>
        <w:pStyle w:val="af"/>
        <w:ind w:firstLine="480"/>
      </w:pPr>
      <w:r>
        <w:rPr>
          <w:rFonts w:hint="eastAsia"/>
        </w:rPr>
        <w:t>（</w:t>
      </w:r>
      <w:r>
        <w:t>3</w:t>
      </w:r>
      <w:r>
        <w:rPr>
          <w:rFonts w:hint="eastAsia"/>
        </w:rPr>
        <w:t>）争取国家或省部级科技成果奖</w:t>
      </w:r>
      <w:r>
        <w:t>1-2</w:t>
      </w:r>
      <w:r>
        <w:rPr>
          <w:rFonts w:hint="eastAsia"/>
        </w:rPr>
        <w:t>项。</w:t>
      </w:r>
    </w:p>
    <w:p w:rsidR="00512571" w:rsidRDefault="00512571" w:rsidP="00512571">
      <w:pPr>
        <w:pStyle w:val="af"/>
        <w:ind w:firstLine="480"/>
      </w:pPr>
      <w:r>
        <w:rPr>
          <w:rFonts w:hint="eastAsia"/>
        </w:rPr>
        <w:t>（</w:t>
      </w:r>
      <w:r>
        <w:t>4</w:t>
      </w:r>
      <w:r>
        <w:rPr>
          <w:rFonts w:hint="eastAsia"/>
        </w:rPr>
        <w:t>）争取获批硕士学位授权点。</w:t>
      </w:r>
    </w:p>
    <w:p w:rsidR="00512571" w:rsidRDefault="00512571" w:rsidP="00512571">
      <w:pPr>
        <w:pStyle w:val="af"/>
        <w:ind w:firstLine="480"/>
      </w:pPr>
      <w:r>
        <w:rPr>
          <w:rFonts w:hint="eastAsia"/>
        </w:rPr>
        <w:t>（</w:t>
      </w:r>
      <w:r>
        <w:t>5</w:t>
      </w:r>
      <w:r>
        <w:rPr>
          <w:rFonts w:hint="eastAsia"/>
        </w:rPr>
        <w:t>）争取湖北省优秀学士论文</w:t>
      </w:r>
      <w:r>
        <w:t>4-6</w:t>
      </w:r>
      <w:r>
        <w:rPr>
          <w:rFonts w:hint="eastAsia"/>
        </w:rPr>
        <w:t>篇。</w:t>
      </w:r>
    </w:p>
    <w:p w:rsidR="00512571" w:rsidRDefault="00512571" w:rsidP="00FC1067">
      <w:pPr>
        <w:pStyle w:val="3"/>
        <w:spacing w:before="156"/>
        <w:ind w:firstLine="560"/>
        <w:rPr>
          <w:rFonts w:hint="default"/>
        </w:rPr>
      </w:pPr>
      <w:bookmarkStart w:id="117" w:name="_Toc519863490"/>
      <w:r>
        <w:t>7.3.2</w:t>
      </w:r>
      <w:r>
        <w:t>弯道超越，抢战</w:t>
      </w:r>
      <w:r>
        <w:t>BIM</w:t>
      </w:r>
      <w:r>
        <w:t>应用本科教育人才培养战略高点</w:t>
      </w:r>
      <w:bookmarkEnd w:id="117"/>
    </w:p>
    <w:p w:rsidR="00512571" w:rsidRDefault="00512571" w:rsidP="00512571">
      <w:pPr>
        <w:pStyle w:val="af"/>
        <w:ind w:firstLine="480"/>
      </w:pPr>
      <w:r>
        <w:t>BIM</w:t>
      </w:r>
      <w:r>
        <w:rPr>
          <w:rFonts w:hint="eastAsia"/>
        </w:rPr>
        <w:t>技术作为目前最先进、最成熟的</w:t>
      </w:r>
      <w:r>
        <w:t>3D</w:t>
      </w:r>
      <w:r>
        <w:rPr>
          <w:rFonts w:hint="eastAsia"/>
        </w:rPr>
        <w:t>计算机辅助建筑设计技术得到国家的大力支持。住房与城乡建设部在《</w:t>
      </w:r>
      <w:r>
        <w:t>2011-2015</w:t>
      </w:r>
      <w:r>
        <w:rPr>
          <w:rFonts w:hint="eastAsia"/>
        </w:rPr>
        <w:t>年建筑业信息化发展纲要》中提出，在</w:t>
      </w:r>
      <w:r>
        <w:t>“</w:t>
      </w:r>
      <w:r>
        <w:rPr>
          <w:rFonts w:hint="eastAsia"/>
        </w:rPr>
        <w:t>十二五</w:t>
      </w:r>
      <w:r>
        <w:t>”</w:t>
      </w:r>
      <w:r>
        <w:rPr>
          <w:rFonts w:hint="eastAsia"/>
        </w:rPr>
        <w:t>期间基本实现建筑企业信息系统的普及应用，加快建筑信息模型</w:t>
      </w:r>
      <w:r>
        <w:lastRenderedPageBreak/>
        <w:t>(BIM)</w:t>
      </w:r>
      <w:r>
        <w:rPr>
          <w:rFonts w:hint="eastAsia"/>
        </w:rPr>
        <w:t>、基于网络的协同工作等新技术在工程中的应用，在施工阶段开展</w:t>
      </w:r>
      <w:r>
        <w:t>BIM</w:t>
      </w:r>
      <w:r>
        <w:rPr>
          <w:rFonts w:hint="eastAsia"/>
        </w:rPr>
        <w:t>技术的研究及应用，推进</w:t>
      </w:r>
      <w:r>
        <w:t>BIM</w:t>
      </w:r>
      <w:r>
        <w:rPr>
          <w:rFonts w:hint="eastAsia"/>
        </w:rPr>
        <w:t>技术从设计阶段向施工阶段的应用延伸，促进以信息技术为支撑的虚拟现实技术、</w:t>
      </w:r>
      <w:r>
        <w:t>4D</w:t>
      </w:r>
      <w:r>
        <w:rPr>
          <w:rFonts w:hint="eastAsia"/>
        </w:rPr>
        <w:t>项目管理技术在勘察设计、施工和工程项目管理中的应用，以改进传统的生产与管理模式、提升企业生产效率和管理水平。因此成立</w:t>
      </w:r>
      <w:r>
        <w:t>BIM</w:t>
      </w:r>
      <w:r>
        <w:rPr>
          <w:rFonts w:hint="eastAsia"/>
        </w:rPr>
        <w:t>应用研究所积极响应国家</w:t>
      </w:r>
      <w:r>
        <w:t>“</w:t>
      </w:r>
      <w:r>
        <w:rPr>
          <w:rFonts w:hint="eastAsia"/>
        </w:rPr>
        <w:t>十二五</w:t>
      </w:r>
      <w:r>
        <w:t>”</w:t>
      </w:r>
      <w:r>
        <w:rPr>
          <w:rFonts w:hint="eastAsia"/>
        </w:rPr>
        <w:t>推进建筑业信息化的号召，符合国家和社会的需要。</w:t>
      </w:r>
    </w:p>
    <w:p w:rsidR="00512571" w:rsidRDefault="00512571" w:rsidP="00512571">
      <w:pPr>
        <w:pStyle w:val="af"/>
        <w:ind w:firstLine="480"/>
      </w:pPr>
      <w:r>
        <w:t>BIM</w:t>
      </w:r>
      <w:r>
        <w:rPr>
          <w:rFonts w:hint="eastAsia"/>
        </w:rPr>
        <w:t>的出现可谓是工程建设行业的第二次革命，随着</w:t>
      </w:r>
      <w:r>
        <w:t>BIM</w:t>
      </w:r>
      <w:r>
        <w:rPr>
          <w:rFonts w:hint="eastAsia"/>
        </w:rPr>
        <w:t>的推进与发展，</w:t>
      </w:r>
      <w:r>
        <w:t>BIM</w:t>
      </w:r>
      <w:r>
        <w:rPr>
          <w:rFonts w:hint="eastAsia"/>
        </w:rPr>
        <w:t>技术已进入理论与方法完善、技术实用阶段，以</w:t>
      </w:r>
      <w:r>
        <w:t>BIM</w:t>
      </w:r>
      <w:r>
        <w:rPr>
          <w:rFonts w:hint="eastAsia"/>
        </w:rPr>
        <w:t>为核心的发展，融合</w:t>
      </w:r>
      <w:r>
        <w:t>3D</w:t>
      </w:r>
      <w:r>
        <w:rPr>
          <w:rFonts w:hint="eastAsia"/>
        </w:rPr>
        <w:t>信息化与建筑理论，给建筑行业带来巨大商机和挑战。然而，</w:t>
      </w:r>
      <w:r>
        <w:t>BIM</w:t>
      </w:r>
      <w:r>
        <w:rPr>
          <w:rFonts w:hint="eastAsia"/>
        </w:rPr>
        <w:t>技术在各方面的应用，还没有成熟的理论，尤其是针对我国的建设规模、城市化进程特征，还没有完备的理论与方法。因此成立</w:t>
      </w:r>
      <w:r>
        <w:t>BIM</w:t>
      </w:r>
      <w:r>
        <w:rPr>
          <w:rFonts w:hint="eastAsia"/>
        </w:rPr>
        <w:t>虚拟仿真实验教学中心能够为我国的</w:t>
      </w:r>
      <w:r>
        <w:t>BIM</w:t>
      </w:r>
      <w:r>
        <w:rPr>
          <w:rFonts w:hint="eastAsia"/>
        </w:rPr>
        <w:t>技术发展贡献力量。</w:t>
      </w:r>
    </w:p>
    <w:p w:rsidR="00512571" w:rsidRDefault="00512571" w:rsidP="00512571">
      <w:pPr>
        <w:pStyle w:val="af"/>
        <w:ind w:firstLine="480"/>
      </w:pPr>
      <w:r>
        <w:rPr>
          <w:rFonts w:hint="eastAsia"/>
        </w:rPr>
        <w:t>当前我国</w:t>
      </w:r>
      <w:r>
        <w:t>BIM</w:t>
      </w:r>
      <w:r>
        <w:rPr>
          <w:rFonts w:hint="eastAsia"/>
        </w:rPr>
        <w:t>技术还比较落后，没有完整的理论体系，大多数研究停留在概念和理论层面上，没有实质性的突破，</w:t>
      </w:r>
      <w:r>
        <w:t>BIM</w:t>
      </w:r>
      <w:r>
        <w:rPr>
          <w:rFonts w:hint="eastAsia"/>
        </w:rPr>
        <w:t>应用的国标</w:t>
      </w:r>
      <w:proofErr w:type="gramStart"/>
      <w:r>
        <w:rPr>
          <w:rFonts w:hint="eastAsia"/>
        </w:rPr>
        <w:t>和行标还</w:t>
      </w:r>
      <w:proofErr w:type="gramEnd"/>
      <w:r>
        <w:rPr>
          <w:rFonts w:hint="eastAsia"/>
        </w:rPr>
        <w:t>比较缺乏。长期以来，</w:t>
      </w:r>
      <w:r>
        <w:t>BIM</w:t>
      </w:r>
      <w:r>
        <w:rPr>
          <w:rFonts w:hint="eastAsia"/>
        </w:rPr>
        <w:t>专业人才培养的教学手段受到诸多条件的限制，例如：基础实验实践性较强，学生缺乏实践工程经验；实验所用硬件和软件价格昂贵，有些设备占用实验室空间大，运行维护费用较高，不能同时兼顾教学和科研；设备规模有限、实验内容单一；建筑工地等实习场所远离学校而且现场环境复杂，专业实习的安排存在着风险大、费用高等</w:t>
      </w:r>
      <w:proofErr w:type="gramStart"/>
      <w:r>
        <w:rPr>
          <w:rFonts w:hint="eastAsia"/>
        </w:rPr>
        <w:t>等</w:t>
      </w:r>
      <w:proofErr w:type="gramEnd"/>
      <w:r>
        <w:rPr>
          <w:rFonts w:hint="eastAsia"/>
        </w:rPr>
        <w:t>。这些问题的存在，客观上制约了专业教学水平和教学质量的提高，导致学生理论与实际相脱节，对所学对象缺少感性认识，动手能力普遍较差，学生的创新能力得不到很好的培养和挖掘。在这种背景下，我</w:t>
      </w:r>
      <w:proofErr w:type="gramStart"/>
      <w:r>
        <w:rPr>
          <w:rFonts w:hint="eastAsia"/>
        </w:rPr>
        <w:t>院本着</w:t>
      </w:r>
      <w:proofErr w:type="gramEnd"/>
      <w:r>
        <w:t>“</w:t>
      </w:r>
      <w:r>
        <w:rPr>
          <w:rFonts w:hint="eastAsia"/>
        </w:rPr>
        <w:t>抢占战略高点、打造专业特色</w:t>
      </w:r>
      <w:r>
        <w:t>”</w:t>
      </w:r>
      <w:r>
        <w:rPr>
          <w:rFonts w:hint="eastAsia"/>
        </w:rPr>
        <w:t>的基本思想成立了</w:t>
      </w:r>
      <w:r>
        <w:t>BIM</w:t>
      </w:r>
      <w:r>
        <w:rPr>
          <w:rFonts w:hint="eastAsia"/>
        </w:rPr>
        <w:t>应用研究所，积极推广</w:t>
      </w:r>
      <w:r>
        <w:t>BIM</w:t>
      </w:r>
      <w:r>
        <w:rPr>
          <w:rFonts w:hint="eastAsia"/>
        </w:rPr>
        <w:t>技术，为我国建筑行业培养新型应用型人才。</w:t>
      </w:r>
    </w:p>
    <w:p w:rsidR="00512571" w:rsidRDefault="00512571" w:rsidP="00512571">
      <w:pPr>
        <w:pStyle w:val="af"/>
        <w:ind w:firstLine="480"/>
      </w:pPr>
      <w:bookmarkStart w:id="118" w:name="_Toc486524929"/>
      <w:r>
        <w:t>1.</w:t>
      </w:r>
      <w:r>
        <w:rPr>
          <w:rFonts w:hint="eastAsia"/>
        </w:rPr>
        <w:t>学院</w:t>
      </w:r>
      <w:r>
        <w:t>BIM</w:t>
      </w:r>
      <w:r>
        <w:rPr>
          <w:rFonts w:hint="eastAsia"/>
        </w:rPr>
        <w:t>应用特色</w:t>
      </w:r>
      <w:bookmarkEnd w:id="118"/>
    </w:p>
    <w:p w:rsidR="00512571" w:rsidRDefault="00512571" w:rsidP="00512571">
      <w:pPr>
        <w:pStyle w:val="af"/>
        <w:ind w:firstLine="480"/>
      </w:pPr>
      <w:r>
        <w:rPr>
          <w:rFonts w:hint="eastAsia"/>
        </w:rPr>
        <w:t>（</w:t>
      </w:r>
      <w:r>
        <w:t>1</w:t>
      </w:r>
      <w:r>
        <w:rPr>
          <w:rFonts w:hint="eastAsia"/>
        </w:rPr>
        <w:t>）独具特色的建设视角</w:t>
      </w:r>
    </w:p>
    <w:p w:rsidR="00512571" w:rsidRDefault="00512571" w:rsidP="00512571">
      <w:pPr>
        <w:pStyle w:val="af"/>
        <w:ind w:firstLine="480"/>
      </w:pPr>
      <w:r>
        <w:t>BIM</w:t>
      </w:r>
      <w:r>
        <w:rPr>
          <w:rFonts w:hint="eastAsia"/>
        </w:rPr>
        <w:t>是一项系统工程，它涉及结构工程、建筑工程、机电工程、管理科学等诸多方面，而我院目前拥有一支来自这几大学科的师资队伍。因此中心的建设将力求学科全方位交叉融合，并紧紧抓住建筑业信息化的发展契机，以</w:t>
      </w:r>
      <w:r>
        <w:t>BIM</w:t>
      </w:r>
      <w:r>
        <w:rPr>
          <w:rFonts w:hint="eastAsia"/>
        </w:rPr>
        <w:t>技术的应用为切入点，使学生具有工程项目的全局观，使学院具备</w:t>
      </w:r>
      <w:r>
        <w:t>BIM</w:t>
      </w:r>
      <w:r>
        <w:rPr>
          <w:rFonts w:hint="eastAsia"/>
        </w:rPr>
        <w:t>的显著特</w:t>
      </w:r>
      <w:r>
        <w:rPr>
          <w:rFonts w:hint="eastAsia"/>
        </w:rPr>
        <w:lastRenderedPageBreak/>
        <w:t>色。</w:t>
      </w:r>
    </w:p>
    <w:p w:rsidR="00512571" w:rsidRDefault="00512571" w:rsidP="00512571">
      <w:pPr>
        <w:pStyle w:val="af"/>
        <w:ind w:firstLine="480"/>
      </w:pPr>
      <w:r>
        <w:rPr>
          <w:rFonts w:hint="eastAsia"/>
        </w:rPr>
        <w:t>（</w:t>
      </w:r>
      <w:r>
        <w:t>2</w:t>
      </w:r>
      <w:r>
        <w:rPr>
          <w:rFonts w:hint="eastAsia"/>
        </w:rPr>
        <w:t>）成效初显的平台搭建</w:t>
      </w:r>
    </w:p>
    <w:p w:rsidR="00512571" w:rsidRDefault="00512571" w:rsidP="00512571">
      <w:pPr>
        <w:pStyle w:val="af"/>
        <w:ind w:firstLine="480"/>
      </w:pPr>
      <w:r>
        <w:rPr>
          <w:rFonts w:hint="eastAsia"/>
        </w:rPr>
        <w:t>近五年来，我院先后成功获批了“湖北省校企共建新型高性能节能环保墙</w:t>
      </w:r>
      <w:proofErr w:type="gramStart"/>
      <w:r>
        <w:rPr>
          <w:rFonts w:hint="eastAsia"/>
        </w:rPr>
        <w:t>体材</w:t>
      </w:r>
      <w:proofErr w:type="gramEnd"/>
      <w:r>
        <w:rPr>
          <w:rFonts w:hint="eastAsia"/>
        </w:rPr>
        <w:t>料研发中心”、“湖北省战略新兴（支柱）产业人才培养计划”、“新型材料应用研究所”、“</w:t>
      </w:r>
      <w:r>
        <w:t>BIM</w:t>
      </w:r>
      <w:r>
        <w:rPr>
          <w:rFonts w:hint="eastAsia"/>
        </w:rPr>
        <w:t>应用研究所”、“湖北第二师范与武汉天</w:t>
      </w:r>
      <w:proofErr w:type="gramStart"/>
      <w:r>
        <w:rPr>
          <w:rFonts w:hint="eastAsia"/>
        </w:rPr>
        <w:t>帷</w:t>
      </w:r>
      <w:proofErr w:type="gramEnd"/>
      <w:r>
        <w:rPr>
          <w:rFonts w:hint="eastAsia"/>
        </w:rPr>
        <w:t>信息有限公司校企共建</w:t>
      </w:r>
      <w:r>
        <w:t>BIM</w:t>
      </w:r>
      <w:r>
        <w:rPr>
          <w:rFonts w:hint="eastAsia"/>
        </w:rPr>
        <w:t>应用实训基地”、“</w:t>
      </w:r>
      <w:r>
        <w:t>Autodesk</w:t>
      </w:r>
      <w:r>
        <w:rPr>
          <w:rFonts w:hint="eastAsia"/>
        </w:rPr>
        <w:t>官方授权湖北第二师范学院培训中心（</w:t>
      </w:r>
      <w:r>
        <w:t>ATC</w:t>
      </w:r>
      <w:r>
        <w:rPr>
          <w:rFonts w:hint="eastAsia"/>
        </w:rPr>
        <w:t>）”、“香港</w:t>
      </w:r>
      <w:r>
        <w:t>isBIM</w:t>
      </w:r>
      <w:r>
        <w:rPr>
          <w:rFonts w:hint="eastAsia"/>
        </w:rPr>
        <w:t>湖北第二师范学院</w:t>
      </w:r>
      <w:r>
        <w:t>BIM</w:t>
      </w:r>
      <w:r>
        <w:rPr>
          <w:rFonts w:hint="eastAsia"/>
        </w:rPr>
        <w:t>工程中心”等重要教科研平台，这些平台的搭建能有效保证该中心充分发挥其在教学、科研和社会服务等方面的作用。</w:t>
      </w:r>
    </w:p>
    <w:p w:rsidR="00512571" w:rsidRDefault="00512571" w:rsidP="00512571">
      <w:pPr>
        <w:pStyle w:val="af"/>
        <w:ind w:firstLine="480"/>
      </w:pPr>
      <w:r>
        <w:rPr>
          <w:rFonts w:hint="eastAsia"/>
        </w:rPr>
        <w:t>（</w:t>
      </w:r>
      <w:r>
        <w:t>3</w:t>
      </w:r>
      <w:r>
        <w:rPr>
          <w:rFonts w:hint="eastAsia"/>
        </w:rPr>
        <w:t>）虚实并举，互为补充。</w:t>
      </w:r>
    </w:p>
    <w:p w:rsidR="00512571" w:rsidRDefault="00512571" w:rsidP="00512571">
      <w:pPr>
        <w:pStyle w:val="af"/>
        <w:ind w:firstLine="480"/>
      </w:pPr>
      <w:r>
        <w:rPr>
          <w:rFonts w:hint="eastAsia"/>
        </w:rPr>
        <w:t>虚拟仿真可以弥补传统实验室投入多产出率低、开放性受限制、实验教学条件要求高等缺点，为实验室资源共享提供一种解决方案。基于这种考虑，</w:t>
      </w:r>
      <w:r>
        <w:t>BIM</w:t>
      </w:r>
      <w:r>
        <w:rPr>
          <w:rFonts w:hint="eastAsia"/>
        </w:rPr>
        <w:t>虚拟仿真实验教学中心的实验课程分为硬件实验和虚拟仿真两条线，虚实并举，互为补充。</w:t>
      </w:r>
    </w:p>
    <w:p w:rsidR="00512571" w:rsidRDefault="00512571" w:rsidP="00512571">
      <w:pPr>
        <w:pStyle w:val="af"/>
        <w:ind w:firstLine="480"/>
      </w:pPr>
      <w:r>
        <w:rPr>
          <w:rFonts w:hint="eastAsia"/>
        </w:rPr>
        <w:t>目前，</w:t>
      </w:r>
      <w:r>
        <w:t>BIM</w:t>
      </w:r>
      <w:r>
        <w:rPr>
          <w:rFonts w:hint="eastAsia"/>
        </w:rPr>
        <w:t>应用研究所的虚拟仿真教学资源主要侧重于建设工程项目的基本原理、施工和控制、设计和分析、概算和造价、建筑节能环保等方面的实验教学内容，与现有的采用硬件实验方式进行的专业基础实验、台架实验、沙盘模拟等实验内容形成</w:t>
      </w:r>
      <w:r>
        <w:t>“</w:t>
      </w:r>
      <w:r>
        <w:rPr>
          <w:rFonts w:hint="eastAsia"/>
        </w:rPr>
        <w:t>局部</w:t>
      </w:r>
      <w:r>
        <w:t>—</w:t>
      </w:r>
      <w:r>
        <w:rPr>
          <w:rFonts w:hint="eastAsia"/>
        </w:rPr>
        <w:t>综合、硬件</w:t>
      </w:r>
      <w:r>
        <w:t>—</w:t>
      </w:r>
      <w:r>
        <w:rPr>
          <w:rFonts w:hint="eastAsia"/>
        </w:rPr>
        <w:t>虚拟</w:t>
      </w:r>
      <w:r>
        <w:t>”</w:t>
      </w:r>
      <w:r>
        <w:rPr>
          <w:rFonts w:hint="eastAsia"/>
        </w:rPr>
        <w:t>相结合的实验教学体系，部分硬件实验内容可以对相关的虚拟仿真实验内容进行印证和对比，虚拟实验则使实验的时间和空间得以有效的延伸，节省教育资源，同时实现远程实验的开放性和共享性。</w:t>
      </w:r>
    </w:p>
    <w:p w:rsidR="00512571" w:rsidRDefault="00512571" w:rsidP="00512571">
      <w:pPr>
        <w:pStyle w:val="af"/>
        <w:ind w:firstLine="480"/>
      </w:pPr>
      <w:r>
        <w:rPr>
          <w:rFonts w:hint="eastAsia"/>
        </w:rPr>
        <w:t>（</w:t>
      </w:r>
      <w:r>
        <w:t>4</w:t>
      </w:r>
      <w:r>
        <w:rPr>
          <w:rFonts w:hint="eastAsia"/>
        </w:rPr>
        <w:t>）校企合作，助力</w:t>
      </w:r>
      <w:r>
        <w:t>BIM</w:t>
      </w:r>
      <w:r>
        <w:rPr>
          <w:rFonts w:hint="eastAsia"/>
        </w:rPr>
        <w:t>应用研究所的发展。</w:t>
      </w:r>
    </w:p>
    <w:p w:rsidR="00512571" w:rsidRDefault="00512571" w:rsidP="00512571">
      <w:pPr>
        <w:pStyle w:val="af"/>
        <w:ind w:firstLine="480"/>
      </w:pPr>
      <w:r>
        <w:t>BIM</w:t>
      </w:r>
      <w:r>
        <w:rPr>
          <w:rFonts w:hint="eastAsia"/>
        </w:rPr>
        <w:t>应用研究所与国内设计院、研究院所和高校建立了广泛的合作关系，通过不同方式和不同内容的合作，为</w:t>
      </w:r>
      <w:r>
        <w:t>BIM</w:t>
      </w:r>
      <w:r>
        <w:rPr>
          <w:rFonts w:hint="eastAsia"/>
        </w:rPr>
        <w:t>应用研究所的发展提供了有力的支持。</w:t>
      </w:r>
    </w:p>
    <w:p w:rsidR="00512571" w:rsidRDefault="00512571" w:rsidP="00512571">
      <w:pPr>
        <w:pStyle w:val="af"/>
        <w:ind w:firstLine="480"/>
      </w:pPr>
      <w:r>
        <w:t>BIM</w:t>
      </w:r>
      <w:r>
        <w:rPr>
          <w:rFonts w:hint="eastAsia"/>
        </w:rPr>
        <w:t>应用研究所每年都派出实验教师到相关企业参观学习，通过实地考察，全面了解建筑行业的人才需求、岗前培训和技能培训的特点和要求，为应用研究所实验课程的建设提供指导；在企业拍摄的大量照片为</w:t>
      </w:r>
      <w:r>
        <w:t>BIM</w:t>
      </w:r>
      <w:r>
        <w:rPr>
          <w:rFonts w:hint="eastAsia"/>
        </w:rPr>
        <w:t>虚拟教学系统提供了丰富的素材。</w:t>
      </w:r>
    </w:p>
    <w:p w:rsidR="00512571" w:rsidRDefault="00512571" w:rsidP="00512571">
      <w:pPr>
        <w:pStyle w:val="af"/>
        <w:ind w:firstLine="480"/>
      </w:pPr>
      <w:r>
        <w:rPr>
          <w:rFonts w:hint="eastAsia"/>
        </w:rPr>
        <w:t>（</w:t>
      </w:r>
      <w:r>
        <w:t>5</w:t>
      </w:r>
      <w:r>
        <w:rPr>
          <w:rFonts w:hint="eastAsia"/>
        </w:rPr>
        <w:t>）实验教学中心建设</w:t>
      </w:r>
    </w:p>
    <w:p w:rsidR="00512571" w:rsidRDefault="00512571" w:rsidP="00512571">
      <w:pPr>
        <w:pStyle w:val="af"/>
        <w:ind w:firstLine="480"/>
      </w:pPr>
      <w:r>
        <w:rPr>
          <w:rFonts w:hint="eastAsia"/>
        </w:rPr>
        <w:t>湖北第二师范学院</w:t>
      </w:r>
      <w:r>
        <w:t>BIM</w:t>
      </w:r>
      <w:r>
        <w:rPr>
          <w:rFonts w:hint="eastAsia"/>
        </w:rPr>
        <w:t>虚拟仿真实验教学中心的建设包括场地建立、电脑</w:t>
      </w:r>
      <w:r>
        <w:rPr>
          <w:rFonts w:hint="eastAsia"/>
        </w:rPr>
        <w:lastRenderedPageBreak/>
        <w:t>等硬件设备、建立管理制度及人员组织机构三大部分。在</w:t>
      </w:r>
      <w:r>
        <w:t>BIM</w:t>
      </w:r>
      <w:r>
        <w:rPr>
          <w:rFonts w:hint="eastAsia"/>
        </w:rPr>
        <w:t>教学条件建设方面，我院已完成能同时容纳</w:t>
      </w:r>
      <w:r>
        <w:t>100</w:t>
      </w:r>
      <w:r>
        <w:rPr>
          <w:rFonts w:hint="eastAsia"/>
        </w:rPr>
        <w:t>人的授课教室建设，配置了</w:t>
      </w:r>
      <w:r>
        <w:t>80</w:t>
      </w:r>
      <w:r>
        <w:rPr>
          <w:rFonts w:hint="eastAsia"/>
        </w:rPr>
        <w:t>台能够流畅运行</w:t>
      </w:r>
      <w:r>
        <w:t>REVIT</w:t>
      </w:r>
      <w:r>
        <w:rPr>
          <w:rFonts w:hint="eastAsia"/>
        </w:rPr>
        <w:t>等</w:t>
      </w:r>
      <w:r>
        <w:t>BIM</w:t>
      </w:r>
      <w:r>
        <w:rPr>
          <w:rFonts w:hint="eastAsia"/>
        </w:rPr>
        <w:t>软件的电脑；在</w:t>
      </w:r>
      <w:r>
        <w:t>BIM</w:t>
      </w:r>
      <w:r>
        <w:rPr>
          <w:rFonts w:hint="eastAsia"/>
        </w:rPr>
        <w:t>教师团队建设方面，目前有</w:t>
      </w:r>
      <w:r>
        <w:t>1</w:t>
      </w:r>
      <w:r>
        <w:rPr>
          <w:rFonts w:hint="eastAsia"/>
        </w:rPr>
        <w:t>名团队负责人能够对教师团队起到管理作用，能把握行业发展动态，统筹规划培训机构的资源并合理利用。企业提供</w:t>
      </w:r>
      <w:r>
        <w:t xml:space="preserve"> 2</w:t>
      </w:r>
      <w:r>
        <w:rPr>
          <w:rFonts w:hint="eastAsia"/>
        </w:rPr>
        <w:t>名专业高级教师，具有</w:t>
      </w:r>
      <w:r>
        <w:t>2</w:t>
      </w:r>
      <w:r>
        <w:rPr>
          <w:rFonts w:hint="eastAsia"/>
        </w:rPr>
        <w:t>年以上</w:t>
      </w:r>
      <w:r>
        <w:t>BIM</w:t>
      </w:r>
      <w:r>
        <w:rPr>
          <w:rFonts w:hint="eastAsia"/>
        </w:rPr>
        <w:t>相关工作经验、参与过大型建筑工程</w:t>
      </w:r>
      <w:r>
        <w:t>BIM</w:t>
      </w:r>
      <w:r>
        <w:rPr>
          <w:rFonts w:hint="eastAsia"/>
        </w:rPr>
        <w:t>项目并对教育培训行业有一定了解和认知，具有很强的专业能力及组织协调管理能力。我院已培养</w:t>
      </w:r>
      <w:r>
        <w:t>3</w:t>
      </w:r>
      <w:r>
        <w:rPr>
          <w:rFonts w:hint="eastAsia"/>
        </w:rPr>
        <w:t>名青年讲师作为培训团队普通成员，教师们能熟练掌握</w:t>
      </w:r>
      <w:r>
        <w:t>REVIT</w:t>
      </w:r>
      <w:r>
        <w:rPr>
          <w:rFonts w:hint="eastAsia"/>
        </w:rPr>
        <w:t>软件的操作技巧，能承担</w:t>
      </w:r>
      <w:r>
        <w:t>1-2</w:t>
      </w:r>
      <w:r>
        <w:rPr>
          <w:rFonts w:hint="eastAsia"/>
        </w:rPr>
        <w:t>门专业课程的教学任务，教师团队的凝聚力强，富有活力和创新精神，工作效率高，专兼结合，优势互补，能掌握</w:t>
      </w:r>
      <w:r>
        <w:t>BIM</w:t>
      </w:r>
      <w:r>
        <w:rPr>
          <w:rFonts w:hint="eastAsia"/>
        </w:rPr>
        <w:t>行业、企业最新动态及相关知识技能，助于专业水平的提高。同时，学院成功申请到湖北省财政厅“</w:t>
      </w:r>
      <w:r>
        <w:t>2016</w:t>
      </w:r>
      <w:r>
        <w:rPr>
          <w:rFonts w:hint="eastAsia"/>
        </w:rPr>
        <w:t>年中央财政支持地方高校发展”专项基金，并用于</w:t>
      </w:r>
      <w:r>
        <w:t>BIM</w:t>
      </w:r>
      <w:r>
        <w:rPr>
          <w:rFonts w:hint="eastAsia"/>
        </w:rPr>
        <w:t>虚拟仿真实验教学中心的建设。</w:t>
      </w:r>
    </w:p>
    <w:p w:rsidR="00512571" w:rsidRDefault="00512571" w:rsidP="00512571">
      <w:pPr>
        <w:pStyle w:val="af"/>
        <w:ind w:firstLine="480"/>
      </w:pPr>
      <w:r>
        <w:t xml:space="preserve">2. </w:t>
      </w:r>
      <w:r>
        <w:rPr>
          <w:rFonts w:hint="eastAsia"/>
        </w:rPr>
        <w:t>发展历程</w:t>
      </w:r>
    </w:p>
    <w:p w:rsidR="00512571" w:rsidRDefault="00512571" w:rsidP="00512571">
      <w:pPr>
        <w:pStyle w:val="af"/>
        <w:ind w:firstLine="480"/>
      </w:pPr>
      <w:r>
        <w:rPr>
          <w:rFonts w:hint="eastAsia"/>
        </w:rPr>
        <w:t>学院</w:t>
      </w:r>
      <w:r>
        <w:t>BIM</w:t>
      </w:r>
      <w:r>
        <w:rPr>
          <w:rFonts w:hint="eastAsia"/>
        </w:rPr>
        <w:t>应用研究的发展历程如表</w:t>
      </w:r>
      <w:r>
        <w:t>7-1</w:t>
      </w:r>
      <w:r>
        <w:rPr>
          <w:rFonts w:hint="eastAsia"/>
        </w:rPr>
        <w:t>所示。</w:t>
      </w:r>
    </w:p>
    <w:p w:rsidR="00512571" w:rsidRDefault="00512571" w:rsidP="00512571">
      <w:pPr>
        <w:pStyle w:val="af0"/>
        <w:spacing w:before="156"/>
      </w:pPr>
      <w:r>
        <w:rPr>
          <w:rFonts w:hint="eastAsia"/>
        </w:rPr>
        <w:t>表</w:t>
      </w:r>
      <w:r>
        <w:t xml:space="preserve">7-1 </w:t>
      </w:r>
      <w:r>
        <w:rPr>
          <w:rFonts w:hint="eastAsia"/>
        </w:rPr>
        <w:t>建筑与材料工程学院</w:t>
      </w:r>
      <w:r>
        <w:t>BIM</w:t>
      </w:r>
      <w:r>
        <w:rPr>
          <w:rFonts w:hint="eastAsia"/>
        </w:rPr>
        <w:t>应用研究发展历程</w:t>
      </w:r>
    </w:p>
    <w:tbl>
      <w:tblPr>
        <w:tblW w:w="8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1"/>
        <w:gridCol w:w="6929"/>
      </w:tblGrid>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2014</w:t>
            </w:r>
            <w:r>
              <w:rPr>
                <w:rFonts w:hint="eastAsia"/>
              </w:rPr>
              <w:t>年</w:t>
            </w:r>
            <w:r>
              <w:t>3</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完成</w:t>
            </w:r>
            <w:r>
              <w:t>BIM</w:t>
            </w:r>
            <w:r>
              <w:rPr>
                <w:rFonts w:hint="eastAsia"/>
              </w:rPr>
              <w:t>技术应用研究所成立可行性报告，并获校领导批准。</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2014</w:t>
            </w:r>
            <w:r>
              <w:rPr>
                <w:rFonts w:hint="eastAsia"/>
              </w:rPr>
              <w:t>年</w:t>
            </w:r>
            <w:r>
              <w:t>4</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武汉理工大学</w:t>
            </w:r>
            <w:r>
              <w:t>BIM</w:t>
            </w:r>
            <w:r>
              <w:rPr>
                <w:rFonts w:hint="eastAsia"/>
              </w:rPr>
              <w:t>研究所所长、博士生导师管昌生教授作为专家来我院交流并</w:t>
            </w:r>
            <w:r>
              <w:t xml:space="preserve"> </w:t>
            </w:r>
            <w:r>
              <w:rPr>
                <w:rFonts w:hint="eastAsia"/>
              </w:rPr>
              <w:t>与其签订合作协议，在其指导下参与相关项目。</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2014</w:t>
            </w:r>
            <w:r>
              <w:rPr>
                <w:rFonts w:hint="eastAsia"/>
              </w:rPr>
              <w:t>年</w:t>
            </w:r>
            <w:r>
              <w:t>4</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武汉理工大学管昌生教授在</w:t>
            </w:r>
            <w:r>
              <w:t>1</w:t>
            </w:r>
            <w:r>
              <w:rPr>
                <w:rFonts w:hint="eastAsia"/>
              </w:rPr>
              <w:t>号会议室进行关于“建筑工程</w:t>
            </w:r>
            <w:r>
              <w:t>BIM</w:t>
            </w:r>
            <w:r>
              <w:rPr>
                <w:rFonts w:hint="eastAsia"/>
              </w:rPr>
              <w:t>技术及其应用研究”的学术报告。</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2014</w:t>
            </w:r>
            <w:r>
              <w:rPr>
                <w:rFonts w:hint="eastAsia"/>
              </w:rPr>
              <w:t>年</w:t>
            </w:r>
            <w:r>
              <w:t>7</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我院派两位博士教师赴上海同济大学参加“</w:t>
            </w:r>
            <w:r>
              <w:t>BIM</w:t>
            </w:r>
            <w:r>
              <w:rPr>
                <w:rFonts w:hint="eastAsia"/>
              </w:rPr>
              <w:t>技术实战培训”，并获得结业证书。</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2014</w:t>
            </w:r>
            <w:r>
              <w:rPr>
                <w:rFonts w:hint="eastAsia"/>
              </w:rPr>
              <w:t>年</w:t>
            </w:r>
            <w:r>
              <w:t>8</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经讨论最终确定</w:t>
            </w:r>
            <w:r>
              <w:t>BIM</w:t>
            </w:r>
            <w:r>
              <w:rPr>
                <w:rFonts w:hint="eastAsia"/>
              </w:rPr>
              <w:t>技术应用研究所成员名单，包括多名博士，硕士研究生。</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2014</w:t>
            </w:r>
            <w:r>
              <w:rPr>
                <w:rFonts w:hint="eastAsia"/>
              </w:rPr>
              <w:t>年</w:t>
            </w:r>
            <w:r>
              <w:t>9</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学院配备了包括电脑、</w:t>
            </w:r>
            <w:r>
              <w:t>BIM</w:t>
            </w:r>
            <w:r>
              <w:rPr>
                <w:rFonts w:hint="eastAsia"/>
              </w:rPr>
              <w:t>系列软件等相关办公及科研条件。</w:t>
            </w:r>
            <w:r>
              <w:t>BIM</w:t>
            </w:r>
            <w:r>
              <w:rPr>
                <w:rFonts w:hint="eastAsia"/>
              </w:rPr>
              <w:t>技术应用研究所正式挂牌启动。</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2014</w:t>
            </w:r>
            <w:r>
              <w:rPr>
                <w:rFonts w:hint="eastAsia"/>
              </w:rPr>
              <w:t>年</w:t>
            </w:r>
            <w:r>
              <w:t>10</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建材学院成功申报湖北省普通高校战略性新兴（支柱）产业项目</w:t>
            </w:r>
            <w:r>
              <w:t>——</w:t>
            </w:r>
            <w:r>
              <w:rPr>
                <w:rFonts w:hint="eastAsia"/>
              </w:rPr>
              <w:t>工程管理（节能环保方向）专业人才培养计划，提出</w:t>
            </w:r>
            <w:r>
              <w:t>BIM</w:t>
            </w:r>
            <w:r>
              <w:rPr>
                <w:rFonts w:hint="eastAsia"/>
              </w:rPr>
              <w:t>与建筑节能结合的研究方向的基本思路。</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2015</w:t>
            </w:r>
            <w:r>
              <w:rPr>
                <w:rFonts w:hint="eastAsia"/>
              </w:rPr>
              <w:t>年</w:t>
            </w:r>
            <w:r>
              <w:t>6</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研究所老师指导学生首次获得湖北省优秀学士论文</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2015</w:t>
            </w:r>
            <w:r>
              <w:rPr>
                <w:rFonts w:hint="eastAsia"/>
              </w:rPr>
              <w:t>年</w:t>
            </w:r>
            <w:r>
              <w:t>6</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正式聘请广东工业大学冯为民教授、武汉理工大学方俊教授作为特聘教授指导研究所相关工作。</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lastRenderedPageBreak/>
              <w:t>2015</w:t>
            </w:r>
            <w:r>
              <w:rPr>
                <w:rFonts w:hint="eastAsia"/>
              </w:rPr>
              <w:t>年</w:t>
            </w:r>
            <w:r>
              <w:t>7</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与武汉天维信息技术有限公司正式签订校企合作协议。</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2015</w:t>
            </w:r>
            <w:r>
              <w:rPr>
                <w:rFonts w:hint="eastAsia"/>
              </w:rPr>
              <w:t>年</w:t>
            </w:r>
            <w:r>
              <w:t>9</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BIM</w:t>
            </w:r>
            <w:r>
              <w:rPr>
                <w:rFonts w:hint="eastAsia"/>
              </w:rPr>
              <w:t>技术应用研究所首获省厅级项目两项。</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2015</w:t>
            </w:r>
            <w:r>
              <w:rPr>
                <w:rFonts w:hint="eastAsia"/>
              </w:rPr>
              <w:t>年</w:t>
            </w:r>
            <w:r>
              <w:t>11</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与武汉天维信息技术有限公司签订校企合作经济合同，具体落实</w:t>
            </w:r>
            <w:r>
              <w:t>BIM</w:t>
            </w:r>
            <w:r>
              <w:rPr>
                <w:rFonts w:hint="eastAsia"/>
              </w:rPr>
              <w:t>机房建设，人员培训、基地建设等相关事宜。</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2016</w:t>
            </w:r>
            <w:r>
              <w:rPr>
                <w:rFonts w:hint="eastAsia"/>
              </w:rPr>
              <w:t>年</w:t>
            </w:r>
            <w:r>
              <w:t>3</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我院在人才培养方案中首次引入</w:t>
            </w:r>
            <w:r>
              <w:t>BIM</w:t>
            </w:r>
            <w:r>
              <w:rPr>
                <w:rFonts w:hint="eastAsia"/>
              </w:rPr>
              <w:t>课程，并开设了</w:t>
            </w:r>
            <w:r>
              <w:t>BIM</w:t>
            </w:r>
            <w:r>
              <w:rPr>
                <w:rFonts w:hint="eastAsia"/>
              </w:rPr>
              <w:t>相关课程。</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2016</w:t>
            </w:r>
            <w:r>
              <w:rPr>
                <w:rFonts w:hint="eastAsia"/>
              </w:rPr>
              <w:t>年</w:t>
            </w:r>
            <w:r>
              <w:t>6</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湖北第二师范与武汉天</w:t>
            </w:r>
            <w:proofErr w:type="gramStart"/>
            <w:r>
              <w:rPr>
                <w:rFonts w:hint="eastAsia"/>
              </w:rPr>
              <w:t>帷</w:t>
            </w:r>
            <w:proofErr w:type="gramEnd"/>
            <w:r>
              <w:rPr>
                <w:rFonts w:hint="eastAsia"/>
              </w:rPr>
              <w:t>信息有限公司校企共建</w:t>
            </w:r>
            <w:r>
              <w:t>BIM</w:t>
            </w:r>
            <w:r>
              <w:rPr>
                <w:rFonts w:hint="eastAsia"/>
              </w:rPr>
              <w:t>应用实训基地正式建成</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2016</w:t>
            </w:r>
            <w:r>
              <w:rPr>
                <w:rFonts w:hint="eastAsia"/>
              </w:rPr>
              <w:t>年</w:t>
            </w:r>
            <w:r>
              <w:t>7</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Autodesk</w:t>
            </w:r>
            <w:r>
              <w:rPr>
                <w:rFonts w:hint="eastAsia"/>
              </w:rPr>
              <w:t>官方授权湖北第二师范学院培训中心（</w:t>
            </w:r>
            <w:r>
              <w:t>ATC</w:t>
            </w:r>
            <w:r>
              <w:rPr>
                <w:rFonts w:hint="eastAsia"/>
              </w:rPr>
              <w:t>）正式成立</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2016</w:t>
            </w:r>
            <w:r>
              <w:rPr>
                <w:rFonts w:hint="eastAsia"/>
              </w:rPr>
              <w:t>年</w:t>
            </w:r>
            <w:r>
              <w:t>10</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高等学校工程管理和工程造价学科专业指导委员会在学校召开湖北片区《高等学校工程管理本科指导性专业规范》和《高等学校工程造价本科指导性专业规范》宣贯会议。</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2016</w:t>
            </w:r>
            <w:r>
              <w:rPr>
                <w:rFonts w:hint="eastAsia"/>
              </w:rPr>
              <w:t>年</w:t>
            </w:r>
            <w:r>
              <w:t>11</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建材学院首次申请了省级平台“湖北第二师范学院</w:t>
            </w:r>
            <w:r>
              <w:t>BIM</w:t>
            </w:r>
            <w:r>
              <w:rPr>
                <w:rFonts w:hint="eastAsia"/>
              </w:rPr>
              <w:t>虚拟仿真试验教学中心”。</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2017</w:t>
            </w:r>
            <w:r>
              <w:rPr>
                <w:rFonts w:hint="eastAsia"/>
              </w:rPr>
              <w:t>年</w:t>
            </w:r>
            <w:r>
              <w:t>3</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BIM</w:t>
            </w:r>
            <w:r>
              <w:rPr>
                <w:rFonts w:hint="eastAsia"/>
              </w:rPr>
              <w:t>培训中心正式迎来首批培训人员。</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2018</w:t>
            </w:r>
            <w:r>
              <w:rPr>
                <w:rFonts w:hint="eastAsia"/>
              </w:rPr>
              <w:t>年</w:t>
            </w:r>
            <w:r>
              <w:t>7</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通过校企合作成立“香港</w:t>
            </w:r>
            <w:r>
              <w:t>isBIM</w:t>
            </w:r>
            <w:r>
              <w:rPr>
                <w:rFonts w:hint="eastAsia"/>
              </w:rPr>
              <w:t>湖北第二师范学院</w:t>
            </w:r>
            <w:r>
              <w:t>BIM</w:t>
            </w:r>
            <w:r>
              <w:rPr>
                <w:rFonts w:hint="eastAsia"/>
              </w:rPr>
              <w:t>工程中心”</w:t>
            </w:r>
          </w:p>
        </w:tc>
      </w:tr>
      <w:tr w:rsidR="00512571" w:rsidTr="00512571">
        <w:trPr>
          <w:jc w:val="center"/>
        </w:trPr>
        <w:tc>
          <w:tcPr>
            <w:tcW w:w="1411"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t>2018</w:t>
            </w:r>
            <w:r>
              <w:rPr>
                <w:rFonts w:hint="eastAsia"/>
              </w:rPr>
              <w:t>年</w:t>
            </w:r>
            <w:r>
              <w:t>8</w:t>
            </w:r>
            <w:r>
              <w:rPr>
                <w:rFonts w:hint="eastAsia"/>
              </w:rPr>
              <w:t>月</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512571" w:rsidRDefault="00512571">
            <w:r>
              <w:rPr>
                <w:rFonts w:hint="eastAsia"/>
              </w:rPr>
              <w:t>学院组织专业老师进行</w:t>
            </w:r>
            <w:r>
              <w:t>BIM</w:t>
            </w:r>
            <w:r>
              <w:rPr>
                <w:rFonts w:hint="eastAsia"/>
              </w:rPr>
              <w:t>应用培训，取得</w:t>
            </w:r>
            <w:r>
              <w:t>ATC</w:t>
            </w:r>
            <w:r>
              <w:rPr>
                <w:rFonts w:hint="eastAsia"/>
              </w:rPr>
              <w:t>专业资格证书</w:t>
            </w:r>
          </w:p>
        </w:tc>
      </w:tr>
    </w:tbl>
    <w:p w:rsidR="00512571" w:rsidRDefault="00512571" w:rsidP="00512571">
      <w:pPr>
        <w:pStyle w:val="af"/>
        <w:ind w:firstLine="480"/>
      </w:pPr>
      <w:bookmarkStart w:id="119" w:name="_Toc486524931"/>
    </w:p>
    <w:p w:rsidR="00512571" w:rsidRDefault="00512571" w:rsidP="00512571">
      <w:pPr>
        <w:pStyle w:val="af"/>
        <w:ind w:firstLine="480"/>
      </w:pPr>
      <w:r>
        <w:t xml:space="preserve">3. </w:t>
      </w:r>
      <w:r>
        <w:rPr>
          <w:rFonts w:hint="eastAsia"/>
        </w:rPr>
        <w:t>取得成绩</w:t>
      </w:r>
      <w:bookmarkEnd w:id="119"/>
    </w:p>
    <w:p w:rsidR="00512571" w:rsidRDefault="00512571" w:rsidP="00512571">
      <w:pPr>
        <w:pStyle w:val="af"/>
        <w:ind w:firstLine="480"/>
      </w:pPr>
      <w:bookmarkStart w:id="120" w:name="_Toc486524932"/>
      <w:r>
        <w:rPr>
          <w:rFonts w:hint="eastAsia"/>
        </w:rPr>
        <w:t>（</w:t>
      </w:r>
      <w:r>
        <w:t>1</w:t>
      </w:r>
      <w:r>
        <w:rPr>
          <w:rFonts w:hint="eastAsia"/>
        </w:rPr>
        <w:t>）校企合作</w:t>
      </w:r>
      <w:bookmarkEnd w:id="120"/>
    </w:p>
    <w:p w:rsidR="00512571" w:rsidRDefault="00512571" w:rsidP="00512571">
      <w:pPr>
        <w:pStyle w:val="af"/>
        <w:ind w:firstLine="480"/>
      </w:pPr>
      <w:r>
        <w:rPr>
          <w:rFonts w:hint="eastAsia"/>
        </w:rPr>
        <w:t>合作企业主要有武汉天</w:t>
      </w:r>
      <w:proofErr w:type="gramStart"/>
      <w:r>
        <w:rPr>
          <w:rFonts w:hint="eastAsia"/>
        </w:rPr>
        <w:t>帷</w:t>
      </w:r>
      <w:proofErr w:type="gramEnd"/>
      <w:r>
        <w:rPr>
          <w:rFonts w:hint="eastAsia"/>
        </w:rPr>
        <w:t>信息技术有限公司、香港互联立方有限公司、中国</w:t>
      </w:r>
      <w:proofErr w:type="gramStart"/>
      <w:r>
        <w:rPr>
          <w:rFonts w:hint="eastAsia"/>
        </w:rPr>
        <w:t>一</w:t>
      </w:r>
      <w:proofErr w:type="gramEnd"/>
      <w:r>
        <w:rPr>
          <w:rFonts w:hint="eastAsia"/>
        </w:rPr>
        <w:t>冶集团钢结构有限责任公司、武汉正华建筑设计有限公司、武汉奥捷高新技术有限公司等。学校与上述单位在人才培养、科学研究和技术服务等方面建立了长期、稳定的合作关系，为湖北第二师范学院</w:t>
      </w:r>
      <w:r>
        <w:t>BIM</w:t>
      </w:r>
      <w:r>
        <w:rPr>
          <w:rFonts w:hint="eastAsia"/>
        </w:rPr>
        <w:t>虚拟仿真实验教学中心的建设与发展提供了有力的技术支持。</w:t>
      </w:r>
    </w:p>
    <w:p w:rsidR="00512571" w:rsidRDefault="00512571" w:rsidP="00512571">
      <w:pPr>
        <w:pStyle w:val="af"/>
        <w:ind w:firstLine="480"/>
      </w:pPr>
      <w:r>
        <w:rPr>
          <w:rFonts w:hint="eastAsia"/>
        </w:rPr>
        <w:t>校企合作项目上，一方面，学校参与项目的全程三维建模工作，并为项目的实现提供解决方案。教师完全按照企业的真实流程工作，完成从开始研究客户提供的原始资料、开展用户技术要求分析、确定工程标准，到完成项目设计制作、生成工程图纸等的一系列工作任务。另一方面，由于学校教师的参与，能切实帮助企业解决人手不足的问题，促进技术交流，提高企业工作效率。同时企业根据实际工作需要，有针对性地安排实习内容，并依据学生工作兴趣、能力水平和实习表现，择优推荐</w:t>
      </w:r>
      <w:proofErr w:type="gramStart"/>
      <w:r>
        <w:rPr>
          <w:rFonts w:hint="eastAsia"/>
        </w:rPr>
        <w:t>到欧特克</w:t>
      </w:r>
      <w:proofErr w:type="gramEnd"/>
      <w:r>
        <w:rPr>
          <w:rFonts w:hint="eastAsia"/>
        </w:rPr>
        <w:t>遍布全国的用户企业中工作。这种方式既解决了企业招人难的问题，又帮助学生实现了与工作岗位的“无缝对接”，真正达到了资源</w:t>
      </w:r>
      <w:r>
        <w:rPr>
          <w:rFonts w:hint="eastAsia"/>
        </w:rPr>
        <w:lastRenderedPageBreak/>
        <w:t>共享，互惠双赢的效果。合作的项目主要包括：</w:t>
      </w:r>
    </w:p>
    <w:p w:rsidR="00512571" w:rsidRDefault="00512571" w:rsidP="00512571">
      <w:pPr>
        <w:pStyle w:val="af"/>
        <w:ind w:firstLine="480"/>
      </w:pPr>
      <w:bookmarkStart w:id="121" w:name="_Toc486524933"/>
      <w:r>
        <w:rPr>
          <w:rFonts w:hint="eastAsia"/>
        </w:rPr>
        <w:t>（</w:t>
      </w:r>
      <w:r>
        <w:t>2</w:t>
      </w:r>
      <w:r>
        <w:rPr>
          <w:rFonts w:hint="eastAsia"/>
        </w:rPr>
        <w:t>）课程建设</w:t>
      </w:r>
      <w:bookmarkEnd w:id="121"/>
    </w:p>
    <w:p w:rsidR="00512571" w:rsidRDefault="00512571" w:rsidP="00512571">
      <w:pPr>
        <w:pStyle w:val="af"/>
        <w:ind w:firstLine="480"/>
      </w:pPr>
      <w:r>
        <w:rPr>
          <w:rFonts w:hint="eastAsia"/>
        </w:rPr>
        <w:t>为了进一步培养掌握</w:t>
      </w:r>
      <w:r>
        <w:t>BIM</w:t>
      </w:r>
      <w:r>
        <w:rPr>
          <w:rFonts w:hint="eastAsia"/>
        </w:rPr>
        <w:t>技术的人才，我院根据修订后的人才培养方案新增了三门专业课程：工程项目管理软件、建设工程信息管理、建设管理信息系统。</w:t>
      </w:r>
    </w:p>
    <w:p w:rsidR="00512571" w:rsidRDefault="00512571" w:rsidP="00512571">
      <w:pPr>
        <w:pStyle w:val="af"/>
        <w:ind w:firstLine="480"/>
      </w:pPr>
      <w:r>
        <w:rPr>
          <w:rFonts w:hint="eastAsia"/>
        </w:rPr>
        <w:t>①工程项目管理软件</w:t>
      </w:r>
    </w:p>
    <w:p w:rsidR="00512571" w:rsidRDefault="00512571" w:rsidP="00512571">
      <w:pPr>
        <w:pStyle w:val="af"/>
        <w:ind w:firstLine="480"/>
      </w:pPr>
      <w:r>
        <w:rPr>
          <w:rFonts w:hint="eastAsia"/>
        </w:rPr>
        <w:t>全面地介绍使用</w:t>
      </w:r>
      <w:r>
        <w:t>BIM</w:t>
      </w:r>
      <w:r>
        <w:rPr>
          <w:rFonts w:hint="eastAsia"/>
        </w:rPr>
        <w:t>软件进行建模设计的方法和技巧。学生掌握</w:t>
      </w:r>
      <w:r>
        <w:t>Revit</w:t>
      </w:r>
      <w:r>
        <w:rPr>
          <w:rFonts w:hint="eastAsia"/>
        </w:rPr>
        <w:t>建筑设计基本操作、标高和</w:t>
      </w:r>
      <w:proofErr w:type="gramStart"/>
      <w:r>
        <w:rPr>
          <w:rFonts w:hint="eastAsia"/>
        </w:rPr>
        <w:t>轴网</w:t>
      </w:r>
      <w:proofErr w:type="gramEnd"/>
      <w:r>
        <w:rPr>
          <w:rFonts w:hint="eastAsia"/>
        </w:rPr>
        <w:t>的绘制、墙体和幕墙的创建、柱、梁和结构构件的添加等，可使用</w:t>
      </w:r>
      <w:r>
        <w:t>Revit</w:t>
      </w:r>
      <w:r>
        <w:rPr>
          <w:rFonts w:hint="eastAsia"/>
        </w:rPr>
        <w:t>进行建筑建模设计。</w:t>
      </w:r>
      <w:r>
        <w:t xml:space="preserve">    </w:t>
      </w:r>
    </w:p>
    <w:p w:rsidR="00512571" w:rsidRDefault="00512571" w:rsidP="00512571">
      <w:pPr>
        <w:pStyle w:val="af"/>
        <w:ind w:firstLine="480"/>
      </w:pPr>
      <w:r>
        <w:rPr>
          <w:rFonts w:hint="eastAsia"/>
        </w:rPr>
        <w:t>教学方法采用以上机实习为主，加强现场教学，内容结合实际工程进行讲解，加强学生对</w:t>
      </w:r>
      <w:r>
        <w:t>BIM</w:t>
      </w:r>
      <w:r>
        <w:rPr>
          <w:rFonts w:hint="eastAsia"/>
        </w:rPr>
        <w:t>建模的认识和理解，注重培养学生</w:t>
      </w:r>
      <w:r>
        <w:t>Revit</w:t>
      </w:r>
      <w:r>
        <w:rPr>
          <w:rFonts w:hint="eastAsia"/>
        </w:rPr>
        <w:t>基本操作能力和</w:t>
      </w:r>
      <w:r>
        <w:t>BIM</w:t>
      </w:r>
      <w:r>
        <w:rPr>
          <w:rFonts w:hint="eastAsia"/>
        </w:rPr>
        <w:t>模型分析应用的能力。</w:t>
      </w:r>
    </w:p>
    <w:p w:rsidR="00512571" w:rsidRDefault="00512571" w:rsidP="00512571">
      <w:pPr>
        <w:pStyle w:val="af"/>
        <w:ind w:firstLine="480"/>
      </w:pPr>
      <w:r>
        <w:rPr>
          <w:rFonts w:hint="eastAsia"/>
        </w:rPr>
        <w:t>本课程的重难点在于</w:t>
      </w:r>
      <w:r>
        <w:t>Revit</w:t>
      </w:r>
      <w:r>
        <w:rPr>
          <w:rFonts w:hint="eastAsia"/>
        </w:rPr>
        <w:t>建筑信息模型标高和</w:t>
      </w:r>
      <w:proofErr w:type="gramStart"/>
      <w:r>
        <w:rPr>
          <w:rFonts w:hint="eastAsia"/>
        </w:rPr>
        <w:t>轴网</w:t>
      </w:r>
      <w:proofErr w:type="gramEnd"/>
      <w:r>
        <w:rPr>
          <w:rFonts w:hint="eastAsia"/>
        </w:rPr>
        <w:t>的绘制、墙体和幕墙的创建、柱、梁和结构构件的添加等，掌握</w:t>
      </w:r>
      <w:r>
        <w:t>BIM</w:t>
      </w:r>
      <w:r>
        <w:rPr>
          <w:rFonts w:hint="eastAsia"/>
        </w:rPr>
        <w:t>建模全流程。</w:t>
      </w:r>
    </w:p>
    <w:p w:rsidR="00512571" w:rsidRDefault="00512571" w:rsidP="00512571">
      <w:pPr>
        <w:pStyle w:val="af"/>
        <w:ind w:firstLine="480"/>
      </w:pPr>
      <w:r>
        <w:rPr>
          <w:rFonts w:hint="eastAsia"/>
        </w:rPr>
        <w:t>②建设工程信息管理</w:t>
      </w:r>
    </w:p>
    <w:p w:rsidR="00512571" w:rsidRDefault="00512571" w:rsidP="00512571">
      <w:pPr>
        <w:pStyle w:val="af"/>
        <w:ind w:firstLine="480"/>
      </w:pPr>
      <w:r>
        <w:rPr>
          <w:rFonts w:hint="eastAsia"/>
        </w:rPr>
        <w:t>全面地介绍使用</w:t>
      </w:r>
      <w:r>
        <w:t>BIM</w:t>
      </w:r>
      <w:r>
        <w:rPr>
          <w:rFonts w:hint="eastAsia"/>
        </w:rPr>
        <w:t>软件进行建筑工程全生命周期管理的方法。学生掌握</w:t>
      </w:r>
      <w:r>
        <w:t>BIM</w:t>
      </w:r>
      <w:r>
        <w:rPr>
          <w:rFonts w:hint="eastAsia"/>
        </w:rPr>
        <w:t>软件的出图、渲染、拍照、施工进度可视化模拟、动画制作、设备统计等，可使用</w:t>
      </w:r>
      <w:r>
        <w:t>BIM</w:t>
      </w:r>
      <w:r>
        <w:rPr>
          <w:rFonts w:hint="eastAsia"/>
        </w:rPr>
        <w:t>软件进行建设工程信息管理。</w:t>
      </w:r>
      <w:r>
        <w:t xml:space="preserve">    </w:t>
      </w:r>
    </w:p>
    <w:p w:rsidR="00512571" w:rsidRDefault="00512571" w:rsidP="00512571">
      <w:pPr>
        <w:pStyle w:val="af"/>
        <w:ind w:firstLine="480"/>
      </w:pPr>
      <w:r>
        <w:rPr>
          <w:rFonts w:hint="eastAsia"/>
        </w:rPr>
        <w:t>教学方法采用以上机实习为主，加强现场教学，内容结合实际工程进行讲解，加强学生对</w:t>
      </w:r>
      <w:r>
        <w:t>BIM</w:t>
      </w:r>
      <w:r>
        <w:rPr>
          <w:rFonts w:hint="eastAsia"/>
        </w:rPr>
        <w:t>软件进行建筑工程全生命周期管理的认识和理解。</w:t>
      </w:r>
    </w:p>
    <w:p w:rsidR="00512571" w:rsidRDefault="00512571" w:rsidP="00512571">
      <w:pPr>
        <w:pStyle w:val="af"/>
        <w:ind w:firstLine="480"/>
      </w:pPr>
      <w:r>
        <w:rPr>
          <w:rFonts w:hint="eastAsia"/>
        </w:rPr>
        <w:t>本课程的重难点在于使用</w:t>
      </w:r>
      <w:r>
        <w:t>BIM</w:t>
      </w:r>
      <w:r>
        <w:rPr>
          <w:rFonts w:hint="eastAsia"/>
        </w:rPr>
        <w:t>软件进行施工进度可视化模拟，掌握建筑工程全生命周期管理的方法。</w:t>
      </w:r>
    </w:p>
    <w:p w:rsidR="00512571" w:rsidRDefault="00512571" w:rsidP="00512571">
      <w:pPr>
        <w:pStyle w:val="af"/>
        <w:ind w:firstLine="480"/>
      </w:pPr>
      <w:r>
        <w:rPr>
          <w:rFonts w:hint="eastAsia"/>
        </w:rPr>
        <w:t>③建设管理信息系统</w:t>
      </w:r>
    </w:p>
    <w:p w:rsidR="00512571" w:rsidRDefault="00512571" w:rsidP="00512571">
      <w:pPr>
        <w:pStyle w:val="af"/>
        <w:ind w:firstLine="480"/>
      </w:pPr>
      <w:r>
        <w:rPr>
          <w:rFonts w:hint="eastAsia"/>
        </w:rPr>
        <w:t>建设管理信息系统是一门涉及计算机科学、管理科学、系统理论及工程管理专业知识的交叉学科，通过本课程的学习，学生应掌握建设管理信息系统的基本概念、基本理论和基本方法。</w:t>
      </w:r>
    </w:p>
    <w:p w:rsidR="00512571" w:rsidRDefault="00512571" w:rsidP="00512571">
      <w:pPr>
        <w:pStyle w:val="af"/>
        <w:ind w:firstLine="480"/>
      </w:pPr>
      <w:r>
        <w:rPr>
          <w:rFonts w:hint="eastAsia"/>
        </w:rPr>
        <w:t>以</w:t>
      </w:r>
      <w:r>
        <w:t>BIM</w:t>
      </w:r>
      <w:r>
        <w:rPr>
          <w:rFonts w:hint="eastAsia"/>
        </w:rPr>
        <w:t>软件为例全面地介绍建设管理信息系统的基本概念、基本理论和基本方法。学生掌握</w:t>
      </w:r>
      <w:r>
        <w:t>BIM</w:t>
      </w:r>
      <w:r>
        <w:rPr>
          <w:rFonts w:hint="eastAsia"/>
        </w:rPr>
        <w:t>软件的设计、出图、渲染、拍照、施工进度可视化模拟、动画制作、设备统计等，可使用</w:t>
      </w:r>
      <w:r>
        <w:t>BIM</w:t>
      </w:r>
      <w:r>
        <w:rPr>
          <w:rFonts w:hint="eastAsia"/>
        </w:rPr>
        <w:t>软件进行建设工程信息管理。</w:t>
      </w:r>
      <w:r>
        <w:t xml:space="preserve"> </w:t>
      </w:r>
    </w:p>
    <w:p w:rsidR="00512571" w:rsidRDefault="00512571" w:rsidP="00512571">
      <w:pPr>
        <w:pStyle w:val="af"/>
        <w:ind w:firstLine="480"/>
      </w:pPr>
      <w:r>
        <w:rPr>
          <w:rFonts w:hint="eastAsia"/>
        </w:rPr>
        <w:t>教学方法采用以上机实习为主，加强现场教学，内容结合实际工程进行讲解，</w:t>
      </w:r>
      <w:r>
        <w:rPr>
          <w:rFonts w:hint="eastAsia"/>
        </w:rPr>
        <w:lastRenderedPageBreak/>
        <w:t>加强学生对以</w:t>
      </w:r>
      <w:r>
        <w:t>BIM</w:t>
      </w:r>
      <w:r>
        <w:rPr>
          <w:rFonts w:hint="eastAsia"/>
        </w:rPr>
        <w:t>软件为例的建设管理信息系统的基本概念、基本理论和基本方法的认识和理解。</w:t>
      </w:r>
    </w:p>
    <w:p w:rsidR="00512571" w:rsidRDefault="00512571" w:rsidP="00512571">
      <w:pPr>
        <w:pStyle w:val="af"/>
        <w:ind w:firstLine="480"/>
      </w:pPr>
      <w:r>
        <w:rPr>
          <w:rFonts w:hint="eastAsia"/>
        </w:rPr>
        <w:t>本课程的重难点在于使用</w:t>
      </w:r>
      <w:r>
        <w:t>BIM</w:t>
      </w:r>
      <w:r>
        <w:rPr>
          <w:rFonts w:hint="eastAsia"/>
        </w:rPr>
        <w:t>软件进行</w:t>
      </w:r>
      <w:r>
        <w:t>BIM</w:t>
      </w:r>
      <w:r>
        <w:rPr>
          <w:rFonts w:hint="eastAsia"/>
        </w:rPr>
        <w:t>建模和施工进度可视化模拟。</w:t>
      </w:r>
      <w:bookmarkStart w:id="122" w:name="_Toc486524934"/>
    </w:p>
    <w:p w:rsidR="00512571" w:rsidRDefault="00512571" w:rsidP="00512571">
      <w:pPr>
        <w:pStyle w:val="af"/>
        <w:ind w:firstLine="480"/>
      </w:pPr>
      <w:r>
        <w:rPr>
          <w:rFonts w:hint="eastAsia"/>
        </w:rPr>
        <w:t>（</w:t>
      </w:r>
      <w:r>
        <w:t>3</w:t>
      </w:r>
      <w:r>
        <w:rPr>
          <w:rFonts w:hint="eastAsia"/>
        </w:rPr>
        <w:t>）</w:t>
      </w:r>
      <w:r>
        <w:t xml:space="preserve"> </w:t>
      </w:r>
      <w:r>
        <w:rPr>
          <w:rFonts w:hint="eastAsia"/>
        </w:rPr>
        <w:t>新兴战略产业计划</w:t>
      </w:r>
      <w:bookmarkEnd w:id="122"/>
    </w:p>
    <w:p w:rsidR="00512571" w:rsidRDefault="00512571" w:rsidP="00512571">
      <w:pPr>
        <w:pStyle w:val="af"/>
        <w:ind w:firstLine="480"/>
      </w:pPr>
      <w:r>
        <w:rPr>
          <w:rFonts w:hint="eastAsia"/>
        </w:rPr>
        <w:t>目前建筑能耗占我国社会总能耗的</w:t>
      </w:r>
      <w:r>
        <w:t>47.24%</w:t>
      </w:r>
      <w:r>
        <w:rPr>
          <w:rFonts w:hint="eastAsia"/>
        </w:rPr>
        <w:t>，我国现有建筑面积为</w:t>
      </w:r>
      <w:r>
        <w:t>400</w:t>
      </w:r>
      <w:r>
        <w:rPr>
          <w:rFonts w:hint="eastAsia"/>
        </w:rPr>
        <w:t>亿</w:t>
      </w:r>
      <w:r>
        <w:t>m2</w:t>
      </w:r>
      <w:r>
        <w:rPr>
          <w:rFonts w:hint="eastAsia"/>
        </w:rPr>
        <w:t>，绝大部分为高能耗建筑，且每年新建建筑近</w:t>
      </w:r>
      <w:r>
        <w:t>20</w:t>
      </w:r>
      <w:r>
        <w:rPr>
          <w:rFonts w:hint="eastAsia"/>
        </w:rPr>
        <w:t>亿</w:t>
      </w:r>
      <w:r>
        <w:t>m2</w:t>
      </w:r>
      <w:r>
        <w:rPr>
          <w:rFonts w:hint="eastAsia"/>
        </w:rPr>
        <w:t>，其中</w:t>
      </w:r>
      <w:r>
        <w:t>95%</w:t>
      </w:r>
      <w:r>
        <w:rPr>
          <w:rFonts w:hint="eastAsia"/>
        </w:rPr>
        <w:t>以上仍是高能耗建筑，因此建筑行业全面节能势在必行。随着当今信息技术的高速发展，建筑行业的从业者们越来越意识到单靠传统的方法和手段，很难有效的实现建筑的节能环保。因此，建筑信息模型（</w:t>
      </w:r>
      <w:r>
        <w:t>BIM</w:t>
      </w:r>
      <w:r>
        <w:rPr>
          <w:rFonts w:hint="eastAsia"/>
        </w:rPr>
        <w:t>）技术应运而生，并且已开始发挥越来越重要的作用。在全国</w:t>
      </w:r>
      <w:r>
        <w:t>200</w:t>
      </w:r>
      <w:r>
        <w:rPr>
          <w:rFonts w:hint="eastAsia"/>
        </w:rPr>
        <w:t>多所开办工程管理专业的高校中，面向建筑节能环保产业的不足</w:t>
      </w:r>
      <w:r>
        <w:t>10</w:t>
      </w:r>
      <w:r>
        <w:rPr>
          <w:rFonts w:hint="eastAsia"/>
        </w:rPr>
        <w:t>所。在课程体系中加入</w:t>
      </w:r>
      <w:r>
        <w:t>BIM</w:t>
      </w:r>
      <w:r>
        <w:rPr>
          <w:rFonts w:hint="eastAsia"/>
        </w:rPr>
        <w:t>应用技术的，更是寥寥无几。就我省而言，目前只有几所</w:t>
      </w:r>
      <w:r>
        <w:t>211</w:t>
      </w:r>
      <w:r>
        <w:rPr>
          <w:rFonts w:hint="eastAsia"/>
        </w:rPr>
        <w:t>大学有所涉及，尚无一所省属高校进行这种尝试。因此，我院工程管理专业（建筑节能方向），开展以建筑节能环保产业为服务对象，以</w:t>
      </w:r>
      <w:r>
        <w:t>BIM</w:t>
      </w:r>
      <w:r>
        <w:rPr>
          <w:rFonts w:hint="eastAsia"/>
        </w:rPr>
        <w:t>平台技术为抓手的人才培养工作，能切实为我省节能环保这个战略性新兴产业的发展贡献自己的力量。</w:t>
      </w:r>
    </w:p>
    <w:p w:rsidR="00512571" w:rsidRDefault="00512571" w:rsidP="00512571">
      <w:pPr>
        <w:pStyle w:val="af"/>
        <w:ind w:firstLine="480"/>
      </w:pPr>
      <w:bookmarkStart w:id="123" w:name="_Toc486524935"/>
      <w:r>
        <w:rPr>
          <w:rFonts w:hint="eastAsia"/>
        </w:rPr>
        <w:t>（</w:t>
      </w:r>
      <w:r>
        <w:t>4</w:t>
      </w:r>
      <w:r>
        <w:rPr>
          <w:rFonts w:hint="eastAsia"/>
        </w:rPr>
        <w:t>）大学生竞赛</w:t>
      </w:r>
      <w:bookmarkEnd w:id="123"/>
    </w:p>
    <w:p w:rsidR="00512571" w:rsidRDefault="00512571" w:rsidP="00512571">
      <w:pPr>
        <w:pStyle w:val="af"/>
        <w:ind w:firstLine="480"/>
      </w:pPr>
      <w:r>
        <w:t>2017</w:t>
      </w:r>
      <w:r>
        <w:rPr>
          <w:rFonts w:hint="eastAsia"/>
        </w:rPr>
        <w:t>年第八届全国中、高等院校学生</w:t>
      </w:r>
      <w:r>
        <w:t>“</w:t>
      </w:r>
      <w:r>
        <w:rPr>
          <w:rFonts w:hint="eastAsia"/>
        </w:rPr>
        <w:t>斯维尔杯</w:t>
      </w:r>
      <w:r>
        <w:t>”</w:t>
      </w:r>
      <w:r>
        <w:rPr>
          <w:rFonts w:hint="eastAsia"/>
        </w:rPr>
        <w:t>建筑信息模型（</w:t>
      </w:r>
      <w:r>
        <w:t>BIM</w:t>
      </w:r>
      <w:r>
        <w:rPr>
          <w:rFonts w:hint="eastAsia"/>
        </w:rPr>
        <w:t>）应用技能大赛在浙江杭州及吉林长春落下帷幕，我校</w:t>
      </w:r>
      <w:r>
        <w:t>2014</w:t>
      </w:r>
      <w:r>
        <w:rPr>
          <w:rFonts w:hint="eastAsia"/>
        </w:rPr>
        <w:t>级土木工程专业</w:t>
      </w:r>
      <w:r>
        <w:t>BIM Baker</w:t>
      </w:r>
      <w:r>
        <w:rPr>
          <w:rFonts w:hint="eastAsia"/>
        </w:rPr>
        <w:t>小组荣获专项奖三等奖、挑战奖三等奖。我校获得优秀院校组织奖。</w:t>
      </w:r>
    </w:p>
    <w:p w:rsidR="00512571" w:rsidRDefault="00512571" w:rsidP="00512571">
      <w:pPr>
        <w:pStyle w:val="af"/>
        <w:ind w:firstLine="480"/>
      </w:pPr>
      <w:r>
        <w:rPr>
          <w:rFonts w:hint="eastAsia"/>
        </w:rPr>
        <w:t>赛前，建材院土木工程专业</w:t>
      </w:r>
      <w:r>
        <w:t>BIM Baker</w:t>
      </w:r>
      <w:r>
        <w:rPr>
          <w:rFonts w:hint="eastAsia"/>
        </w:rPr>
        <w:t>小组通过网络预选进入决赛，并得到教师张忠贵及肖凯的悉心指导，作为我校参赛选手赴杭州参赛；赛中，小组成员共同努力，合作完成专项竞赛及挑战，在整个比赛中，</w:t>
      </w:r>
      <w:r>
        <w:t>BIM Baker</w:t>
      </w:r>
      <w:r>
        <w:rPr>
          <w:rFonts w:hint="eastAsia"/>
        </w:rPr>
        <w:t>小组成员团结合作，各自发挥优势，一举斩获专项赛三等奖及挑战赛三等奖。</w:t>
      </w:r>
    </w:p>
    <w:p w:rsidR="00512571" w:rsidRDefault="00512571" w:rsidP="00512571">
      <w:pPr>
        <w:pStyle w:val="af"/>
        <w:ind w:firstLine="480"/>
      </w:pPr>
      <w:r>
        <w:rPr>
          <w:rFonts w:hint="eastAsia"/>
        </w:rPr>
        <w:t>据了解，该比赛由中国建设教育协会主办，</w:t>
      </w:r>
      <w:r>
        <w:t>457</w:t>
      </w:r>
      <w:r>
        <w:rPr>
          <w:rFonts w:hint="eastAsia"/>
        </w:rPr>
        <w:t>个参赛队伍来自全国各高校建筑与材料工程学院。</w:t>
      </w:r>
    </w:p>
    <w:p w:rsidR="00512571" w:rsidRDefault="00512571" w:rsidP="00512571">
      <w:pPr>
        <w:pStyle w:val="af"/>
        <w:ind w:firstLine="480"/>
      </w:pPr>
      <w:bookmarkStart w:id="124" w:name="_Toc486524936"/>
      <w:r>
        <w:rPr>
          <w:rFonts w:hint="eastAsia"/>
        </w:rPr>
        <w:t>（</w:t>
      </w:r>
      <w:r>
        <w:t>5</w:t>
      </w:r>
      <w:r>
        <w:rPr>
          <w:rFonts w:hint="eastAsia"/>
        </w:rPr>
        <w:t>）</w:t>
      </w:r>
      <w:r>
        <w:t>BIM</w:t>
      </w:r>
      <w:r>
        <w:rPr>
          <w:rFonts w:hint="eastAsia"/>
        </w:rPr>
        <w:t>技能培训</w:t>
      </w:r>
      <w:bookmarkEnd w:id="124"/>
    </w:p>
    <w:p w:rsidR="00512571" w:rsidRDefault="00512571" w:rsidP="00512571">
      <w:pPr>
        <w:pStyle w:val="af"/>
        <w:ind w:firstLine="480"/>
      </w:pPr>
      <w:r>
        <w:rPr>
          <w:rFonts w:hint="eastAsia"/>
        </w:rPr>
        <w:t>建立</w:t>
      </w:r>
      <w:r>
        <w:t xml:space="preserve"> Autodesk</w:t>
      </w:r>
      <w:r>
        <w:rPr>
          <w:rFonts w:hint="eastAsia"/>
        </w:rPr>
        <w:t>官方授权湖北第二师范学院培训中心（</w:t>
      </w:r>
      <w:r>
        <w:t>ATC</w:t>
      </w:r>
      <w:r>
        <w:rPr>
          <w:rFonts w:hint="eastAsia"/>
        </w:rPr>
        <w:t>），并成功组织</w:t>
      </w:r>
      <w:r>
        <w:t>2</w:t>
      </w:r>
      <w:r>
        <w:rPr>
          <w:rFonts w:hint="eastAsia"/>
        </w:rPr>
        <w:t>次培训。</w:t>
      </w:r>
    </w:p>
    <w:p w:rsidR="00512571" w:rsidRDefault="00512571" w:rsidP="00512571">
      <w:pPr>
        <w:pStyle w:val="af"/>
        <w:ind w:firstLine="480"/>
      </w:pPr>
      <w:r>
        <w:rPr>
          <w:rFonts w:hint="eastAsia"/>
        </w:rPr>
        <w:t>①培训教学支持：</w:t>
      </w:r>
      <w:r>
        <w:t>Autodesk</w:t>
      </w:r>
      <w:r>
        <w:rPr>
          <w:rFonts w:hint="eastAsia"/>
        </w:rPr>
        <w:t>公司的产品是行业内最重要的应用技术，其提供</w:t>
      </w:r>
      <w:r>
        <w:rPr>
          <w:rFonts w:hint="eastAsia"/>
        </w:rPr>
        <w:lastRenderedPageBreak/>
        <w:t>的课程体系和教学大纲与实际应用和就业紧密相关，可以更快的实现就业，同时更能吸引生源。为了能够保证培训教学质量</w:t>
      </w:r>
      <w:r>
        <w:t>Autodesk</w:t>
      </w:r>
      <w:r>
        <w:rPr>
          <w:rFonts w:hint="eastAsia"/>
        </w:rPr>
        <w:t>提供线上和线下两种师资培训，帮助院校培训机构尽快建立师资队伍，拥有</w:t>
      </w:r>
      <w:r>
        <w:t>Autodesk</w:t>
      </w:r>
      <w:r>
        <w:rPr>
          <w:rFonts w:hint="eastAsia"/>
        </w:rPr>
        <w:t>厂商认证的至少两名</w:t>
      </w:r>
      <w:r>
        <w:t>AAI</w:t>
      </w:r>
      <w:r>
        <w:rPr>
          <w:rFonts w:hint="eastAsia"/>
        </w:rPr>
        <w:t>认证教员。</w:t>
      </w:r>
    </w:p>
    <w:p w:rsidR="00512571" w:rsidRDefault="00512571" w:rsidP="00512571">
      <w:pPr>
        <w:pStyle w:val="af"/>
        <w:ind w:firstLine="480"/>
      </w:pPr>
      <w:r>
        <w:rPr>
          <w:rFonts w:hint="eastAsia"/>
        </w:rPr>
        <w:t>②市场宣传支持：针对院校学生，与</w:t>
      </w:r>
      <w:r>
        <w:t>ATC</w:t>
      </w:r>
      <w:r>
        <w:rPr>
          <w:rFonts w:hint="eastAsia"/>
        </w:rPr>
        <w:t>合作进行技术讲座，以吸引更多的学生参加培训学习。为</w:t>
      </w:r>
      <w:r>
        <w:t>ATC</w:t>
      </w:r>
      <w:r>
        <w:rPr>
          <w:rFonts w:hint="eastAsia"/>
        </w:rPr>
        <w:t>提供包括“最新认证证书样本、宣传海报、宣传单页、宣传册”</w:t>
      </w:r>
      <w:r>
        <w:t xml:space="preserve"> </w:t>
      </w:r>
      <w:r>
        <w:rPr>
          <w:rFonts w:hint="eastAsia"/>
        </w:rPr>
        <w:t>等宣传物料，以帮助</w:t>
      </w:r>
      <w:r>
        <w:t>ATC</w:t>
      </w:r>
      <w:r>
        <w:rPr>
          <w:rFonts w:hint="eastAsia"/>
        </w:rPr>
        <w:t>更好的进行市场宣传，获得更多商业利益。</w:t>
      </w:r>
    </w:p>
    <w:p w:rsidR="00512571" w:rsidRDefault="00512571" w:rsidP="00512571">
      <w:pPr>
        <w:pStyle w:val="af"/>
        <w:ind w:firstLine="480"/>
      </w:pPr>
      <w:r>
        <w:t xml:space="preserve"> </w:t>
      </w:r>
      <w:r>
        <w:rPr>
          <w:rFonts w:hint="eastAsia"/>
        </w:rPr>
        <w:t>③品牌竞争支持：在每个授权年度内可收到</w:t>
      </w:r>
      <w:r>
        <w:t>Autodesk</w:t>
      </w:r>
      <w:r>
        <w:rPr>
          <w:rFonts w:hint="eastAsia"/>
        </w:rPr>
        <w:t>公司颁发的</w:t>
      </w:r>
      <w:r>
        <w:t>ATC</w:t>
      </w:r>
      <w:r>
        <w:rPr>
          <w:rFonts w:hint="eastAsia"/>
        </w:rPr>
        <w:t>授权书、授权牌，称为授权考试站点，加入到国际认证的行列。</w:t>
      </w:r>
      <w:r>
        <w:t>Autodesk</w:t>
      </w:r>
      <w:r>
        <w:rPr>
          <w:rFonts w:hint="eastAsia"/>
        </w:rPr>
        <w:t>授权品牌能够增强培训机构和院校的实力，扩大培训机构和院校在业界的知名度。</w:t>
      </w:r>
    </w:p>
    <w:p w:rsidR="00512571" w:rsidRDefault="00512571" w:rsidP="00512571">
      <w:pPr>
        <w:pStyle w:val="af"/>
        <w:ind w:firstLine="480"/>
      </w:pPr>
      <w:r>
        <w:t xml:space="preserve"> </w:t>
      </w:r>
      <w:r>
        <w:rPr>
          <w:rFonts w:hint="eastAsia"/>
        </w:rPr>
        <w:t>④软件正版化和技术支持：加盟</w:t>
      </w:r>
      <w:r>
        <w:t>ATC</w:t>
      </w:r>
      <w:r>
        <w:rPr>
          <w:rFonts w:hint="eastAsia"/>
        </w:rPr>
        <w:t>的同时，会得到不低于</w:t>
      </w:r>
      <w:r>
        <w:t>20</w:t>
      </w:r>
      <w:r>
        <w:rPr>
          <w:rFonts w:hint="eastAsia"/>
        </w:rPr>
        <w:t>套，用于培训和教学的正版软件一年使用授权，并能在授权期内免费升级。</w:t>
      </w:r>
      <w:r>
        <w:t>ATC</w:t>
      </w:r>
      <w:r>
        <w:rPr>
          <w:rFonts w:hint="eastAsia"/>
        </w:rPr>
        <w:t>将获得软件使用上的技术支持，最新版本软件的使用培训和免费在线学习。</w:t>
      </w:r>
    </w:p>
    <w:p w:rsidR="00512571" w:rsidRDefault="00512571" w:rsidP="00512571">
      <w:pPr>
        <w:pStyle w:val="af"/>
        <w:ind w:firstLine="480"/>
      </w:pPr>
      <w:r>
        <w:rPr>
          <w:rFonts w:hint="eastAsia"/>
        </w:rPr>
        <w:t>⑤参与认证分享利益：加盟</w:t>
      </w:r>
      <w:r>
        <w:t>ATC</w:t>
      </w:r>
      <w:r>
        <w:rPr>
          <w:rFonts w:hint="eastAsia"/>
        </w:rPr>
        <w:t>的同时，将成为</w:t>
      </w:r>
      <w:r>
        <w:t>Autodesk</w:t>
      </w:r>
      <w:r>
        <w:rPr>
          <w:rFonts w:hint="eastAsia"/>
        </w:rPr>
        <w:t>正式授权的考试站点，可以通过</w:t>
      </w:r>
      <w:r>
        <w:t>Autodesk</w:t>
      </w:r>
      <w:r>
        <w:rPr>
          <w:rFonts w:hint="eastAsia"/>
        </w:rPr>
        <w:t>网络在线考试平台的账号信息进行学院的考试申请、考试注册和证书查询等工作。考试平台功能强大，简单高效，可自由方便的安排考试时间。</w:t>
      </w:r>
    </w:p>
    <w:p w:rsidR="00512571" w:rsidRDefault="00512571" w:rsidP="00512571">
      <w:pPr>
        <w:pStyle w:val="af0"/>
        <w:spacing w:before="156"/>
        <w:ind w:firstLine="632"/>
      </w:pPr>
      <w:r>
        <w:rPr>
          <w:rFonts w:hint="eastAsia"/>
        </w:rPr>
        <w:t>表</w:t>
      </w:r>
      <w:r>
        <w:t xml:space="preserve">7-2 </w:t>
      </w:r>
      <w:r>
        <w:rPr>
          <w:rFonts w:hint="eastAsia"/>
        </w:rPr>
        <w:t>学员信息表（二师</w:t>
      </w:r>
      <w:r>
        <w:t>ES201701</w:t>
      </w:r>
      <w:r>
        <w:rPr>
          <w:rFonts w:hint="eastAsia"/>
        </w:rPr>
        <w:t>班）</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2137"/>
        <w:gridCol w:w="1269"/>
        <w:gridCol w:w="1958"/>
        <w:gridCol w:w="2136"/>
      </w:tblGrid>
      <w:tr w:rsidR="00512571" w:rsidTr="00512571">
        <w:trPr>
          <w:trHeight w:val="79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pPr>
              <w:rPr>
                <w:b/>
              </w:rPr>
            </w:pPr>
            <w:r>
              <w:rPr>
                <w:rFonts w:hint="eastAsia"/>
                <w:b/>
              </w:rPr>
              <w:t>序号</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pPr>
              <w:rPr>
                <w:b/>
              </w:rPr>
            </w:pPr>
            <w:r>
              <w:rPr>
                <w:rFonts w:hint="eastAsia"/>
                <w:b/>
              </w:rPr>
              <w:t>学</w:t>
            </w:r>
            <w:r>
              <w:rPr>
                <w:b/>
              </w:rPr>
              <w:t xml:space="preserve"> </w:t>
            </w:r>
            <w:r>
              <w:rPr>
                <w:rFonts w:hint="eastAsia"/>
                <w:b/>
              </w:rPr>
              <w:t>号</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pPr>
              <w:rPr>
                <w:b/>
              </w:rPr>
            </w:pPr>
            <w:r>
              <w:rPr>
                <w:rFonts w:hint="eastAsia"/>
                <w:b/>
              </w:rPr>
              <w:t>姓</w:t>
            </w:r>
            <w:r>
              <w:rPr>
                <w:b/>
              </w:rPr>
              <w:t xml:space="preserve"> </w:t>
            </w:r>
            <w:r>
              <w:rPr>
                <w:rFonts w:hint="eastAsia"/>
                <w:b/>
              </w:rPr>
              <w:t>名</w:t>
            </w:r>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pPr>
              <w:rPr>
                <w:b/>
              </w:rPr>
            </w:pPr>
            <w:r>
              <w:rPr>
                <w:rFonts w:hint="eastAsia"/>
                <w:b/>
              </w:rPr>
              <w:t>专</w:t>
            </w:r>
            <w:r>
              <w:rPr>
                <w:b/>
              </w:rPr>
              <w:t xml:space="preserve">  </w:t>
            </w:r>
            <w:r>
              <w:rPr>
                <w:rFonts w:hint="eastAsia"/>
                <w:b/>
              </w:rPr>
              <w:t>业</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pPr>
              <w:rPr>
                <w:b/>
              </w:rPr>
            </w:pPr>
            <w:r>
              <w:rPr>
                <w:rFonts w:hint="eastAsia"/>
                <w:b/>
              </w:rPr>
              <w:t>联系方式</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1</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ES201701001</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proofErr w:type="gramStart"/>
            <w:r>
              <w:rPr>
                <w:rFonts w:hint="eastAsia"/>
              </w:rPr>
              <w:t>余延俊</w:t>
            </w:r>
            <w:proofErr w:type="gramEnd"/>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土木</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15071407937</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2</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ES201701002</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proofErr w:type="gramStart"/>
            <w:r>
              <w:rPr>
                <w:rFonts w:hint="eastAsia"/>
              </w:rPr>
              <w:t>李涵</w:t>
            </w:r>
            <w:proofErr w:type="gramEnd"/>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工管</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15071207347</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3</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ES201701003</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proofErr w:type="gramStart"/>
            <w:r>
              <w:rPr>
                <w:rFonts w:hint="eastAsia"/>
              </w:rPr>
              <w:t>王芯</w:t>
            </w:r>
            <w:proofErr w:type="gramEnd"/>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工管</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15071207347</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4</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ES201701004</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r>
              <w:rPr>
                <w:rFonts w:hint="eastAsia"/>
              </w:rPr>
              <w:t>张俊</w:t>
            </w:r>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材料物理</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15071469659</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5</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ES201701006</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proofErr w:type="gramStart"/>
            <w:r>
              <w:rPr>
                <w:rFonts w:hint="eastAsia"/>
              </w:rPr>
              <w:t>黄豪</w:t>
            </w:r>
            <w:proofErr w:type="gramEnd"/>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土木</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13277949441</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6</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ES201701007</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r>
              <w:rPr>
                <w:rFonts w:hint="eastAsia"/>
              </w:rPr>
              <w:t>尹本钰</w:t>
            </w:r>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土木</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15071396047</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7</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ES201701008</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r>
              <w:rPr>
                <w:rFonts w:hint="eastAsia"/>
              </w:rPr>
              <w:t>陈奇文</w:t>
            </w:r>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土木</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15071278731</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8</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ES201701009</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r>
              <w:rPr>
                <w:rFonts w:hint="eastAsia"/>
              </w:rPr>
              <w:t>郑成龙</w:t>
            </w:r>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工管</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15927604501</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lastRenderedPageBreak/>
              <w:t>9</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ES201701011</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proofErr w:type="gramStart"/>
            <w:r>
              <w:rPr>
                <w:rFonts w:hint="eastAsia"/>
              </w:rPr>
              <w:t>胡炼军</w:t>
            </w:r>
            <w:proofErr w:type="gramEnd"/>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土木</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15271276807</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10</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ES201701013</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r>
              <w:rPr>
                <w:rFonts w:hint="eastAsia"/>
              </w:rPr>
              <w:t>曹兴昶</w:t>
            </w:r>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工管</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13007108223</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11</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ES201701014</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r>
              <w:rPr>
                <w:rFonts w:hint="eastAsia"/>
              </w:rPr>
              <w:t>董昊鹏</w:t>
            </w:r>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工管</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15608550811</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12</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ES201701015</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r>
              <w:rPr>
                <w:rFonts w:hint="eastAsia"/>
              </w:rPr>
              <w:t>管宇</w:t>
            </w:r>
            <w:proofErr w:type="gramStart"/>
            <w:r>
              <w:rPr>
                <w:rFonts w:hint="eastAsia"/>
              </w:rPr>
              <w:t>浩</w:t>
            </w:r>
            <w:proofErr w:type="gramEnd"/>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工管</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15071378827</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13</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ES201701016</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r>
              <w:rPr>
                <w:rFonts w:hint="eastAsia"/>
              </w:rPr>
              <w:t>邹文涛</w:t>
            </w:r>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工管</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13720172018</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ES201701018</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proofErr w:type="gramStart"/>
            <w:r>
              <w:rPr>
                <w:rFonts w:hint="eastAsia"/>
              </w:rPr>
              <w:t>梅小真</w:t>
            </w:r>
            <w:proofErr w:type="gramEnd"/>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材料物理</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15071332954</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ES201701019</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r>
              <w:rPr>
                <w:rFonts w:hint="eastAsia"/>
              </w:rPr>
              <w:t>陈宏</w:t>
            </w:r>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材料物理</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15071328113</w:t>
            </w:r>
          </w:p>
        </w:tc>
      </w:tr>
      <w:tr w:rsidR="00512571" w:rsidTr="00512571">
        <w:trPr>
          <w:trHeight w:val="439"/>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16</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ES201701020</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r>
              <w:rPr>
                <w:rFonts w:hint="eastAsia"/>
              </w:rPr>
              <w:t>蒋牧川</w:t>
            </w:r>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材料物理</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18872365298</w:t>
            </w:r>
          </w:p>
        </w:tc>
      </w:tr>
      <w:tr w:rsidR="00512571" w:rsidTr="00512571">
        <w:trPr>
          <w:trHeight w:val="435"/>
        </w:trPr>
        <w:tc>
          <w:tcPr>
            <w:tcW w:w="1020" w:type="dxa"/>
            <w:tcBorders>
              <w:top w:val="single" w:sz="4" w:space="0" w:color="auto"/>
              <w:left w:val="single" w:sz="4" w:space="0" w:color="auto"/>
              <w:bottom w:val="single" w:sz="4" w:space="0" w:color="auto"/>
              <w:right w:val="single" w:sz="4" w:space="0" w:color="auto"/>
            </w:tcBorders>
            <w:vAlign w:val="center"/>
            <w:hideMark/>
          </w:tcPr>
          <w:p w:rsidR="00512571" w:rsidRDefault="00512571">
            <w:r>
              <w:t>17</w:t>
            </w:r>
          </w:p>
        </w:tc>
        <w:tc>
          <w:tcPr>
            <w:tcW w:w="2138" w:type="dxa"/>
            <w:tcBorders>
              <w:top w:val="single" w:sz="4" w:space="0" w:color="auto"/>
              <w:left w:val="single" w:sz="4" w:space="0" w:color="auto"/>
              <w:bottom w:val="single" w:sz="4" w:space="0" w:color="auto"/>
              <w:right w:val="single" w:sz="4" w:space="0" w:color="auto"/>
            </w:tcBorders>
            <w:vAlign w:val="center"/>
            <w:hideMark/>
          </w:tcPr>
          <w:p w:rsidR="00512571" w:rsidRDefault="00512571">
            <w:r>
              <w:t>ES201701022</w:t>
            </w:r>
          </w:p>
        </w:tc>
        <w:tc>
          <w:tcPr>
            <w:tcW w:w="1269" w:type="dxa"/>
            <w:tcBorders>
              <w:top w:val="single" w:sz="4" w:space="0" w:color="auto"/>
              <w:left w:val="single" w:sz="4" w:space="0" w:color="auto"/>
              <w:bottom w:val="single" w:sz="4" w:space="0" w:color="auto"/>
              <w:right w:val="single" w:sz="4" w:space="0" w:color="auto"/>
            </w:tcBorders>
            <w:vAlign w:val="center"/>
            <w:hideMark/>
          </w:tcPr>
          <w:p w:rsidR="00512571" w:rsidRDefault="00512571">
            <w:proofErr w:type="gramStart"/>
            <w:r>
              <w:rPr>
                <w:rFonts w:hint="eastAsia"/>
              </w:rPr>
              <w:t>陈晓友</w:t>
            </w:r>
            <w:proofErr w:type="gramEnd"/>
          </w:p>
        </w:tc>
        <w:tc>
          <w:tcPr>
            <w:tcW w:w="1958" w:type="dxa"/>
            <w:tcBorders>
              <w:top w:val="single" w:sz="4" w:space="0" w:color="auto"/>
              <w:left w:val="single" w:sz="4" w:space="0" w:color="auto"/>
              <w:bottom w:val="single" w:sz="4" w:space="0" w:color="auto"/>
              <w:right w:val="single" w:sz="4" w:space="0" w:color="auto"/>
            </w:tcBorders>
            <w:vAlign w:val="center"/>
            <w:hideMark/>
          </w:tcPr>
          <w:p w:rsidR="00512571" w:rsidRDefault="00512571">
            <w:r>
              <w:t>14</w:t>
            </w:r>
            <w:r>
              <w:rPr>
                <w:rFonts w:hint="eastAsia"/>
              </w:rPr>
              <w:t>材料物理</w:t>
            </w:r>
          </w:p>
        </w:tc>
        <w:tc>
          <w:tcPr>
            <w:tcW w:w="2137" w:type="dxa"/>
            <w:tcBorders>
              <w:top w:val="single" w:sz="4" w:space="0" w:color="auto"/>
              <w:left w:val="single" w:sz="4" w:space="0" w:color="auto"/>
              <w:bottom w:val="single" w:sz="4" w:space="0" w:color="auto"/>
              <w:right w:val="single" w:sz="4" w:space="0" w:color="auto"/>
            </w:tcBorders>
            <w:vAlign w:val="center"/>
            <w:hideMark/>
          </w:tcPr>
          <w:p w:rsidR="00512571" w:rsidRDefault="00512571">
            <w:r>
              <w:t>13545115025</w:t>
            </w:r>
          </w:p>
        </w:tc>
      </w:tr>
    </w:tbl>
    <w:p w:rsidR="00512571" w:rsidRDefault="00512571" w:rsidP="00512571">
      <w:pPr>
        <w:spacing w:line="291" w:lineRule="exact"/>
        <w:jc w:val="left"/>
        <w:rPr>
          <w:sz w:val="20"/>
          <w:szCs w:val="20"/>
        </w:rPr>
      </w:pPr>
    </w:p>
    <w:p w:rsidR="00512571" w:rsidRDefault="00512571" w:rsidP="00512571">
      <w:pPr>
        <w:pStyle w:val="af0"/>
        <w:spacing w:before="156"/>
        <w:rPr>
          <w:sz w:val="20"/>
          <w:szCs w:val="20"/>
        </w:rPr>
      </w:pPr>
      <w:r>
        <w:rPr>
          <w:rFonts w:hint="eastAsia"/>
        </w:rPr>
        <w:t>表</w:t>
      </w:r>
      <w:r>
        <w:t xml:space="preserve">7-3 </w:t>
      </w:r>
      <w:r>
        <w:rPr>
          <w:rFonts w:hint="eastAsia"/>
        </w:rPr>
        <w:t>学员信息表（二师</w:t>
      </w:r>
      <w:r>
        <w:t>ES201702</w:t>
      </w:r>
      <w:r>
        <w:rPr>
          <w:rFonts w:hint="eastAsia"/>
        </w:rPr>
        <w:t>班）</w:t>
      </w:r>
    </w:p>
    <w:tbl>
      <w:tblPr>
        <w:tblW w:w="8520" w:type="dxa"/>
        <w:jc w:val="center"/>
        <w:tblLayout w:type="fixed"/>
        <w:tblLook w:val="04A0" w:firstRow="1" w:lastRow="0" w:firstColumn="1" w:lastColumn="0" w:noHBand="0" w:noVBand="1"/>
      </w:tblPr>
      <w:tblGrid>
        <w:gridCol w:w="799"/>
        <w:gridCol w:w="1632"/>
        <w:gridCol w:w="1002"/>
        <w:gridCol w:w="3456"/>
        <w:gridCol w:w="1631"/>
      </w:tblGrid>
      <w:tr w:rsidR="00512571" w:rsidTr="00512571">
        <w:trPr>
          <w:trHeight w:val="660"/>
          <w:jc w:val="center"/>
        </w:trPr>
        <w:tc>
          <w:tcPr>
            <w:tcW w:w="800" w:type="dxa"/>
            <w:tcBorders>
              <w:top w:val="single" w:sz="4" w:space="0" w:color="auto"/>
              <w:left w:val="single" w:sz="4" w:space="0" w:color="auto"/>
              <w:bottom w:val="single" w:sz="4" w:space="0" w:color="auto"/>
              <w:right w:val="single" w:sz="4" w:space="0" w:color="auto"/>
            </w:tcBorders>
            <w:vAlign w:val="center"/>
            <w:hideMark/>
          </w:tcPr>
          <w:p w:rsidR="00512571" w:rsidRDefault="00512571">
            <w:pPr>
              <w:rPr>
                <w:b/>
              </w:rPr>
            </w:pPr>
            <w:r>
              <w:rPr>
                <w:rFonts w:hint="eastAsia"/>
                <w:b/>
              </w:rPr>
              <w:t>序号</w:t>
            </w:r>
          </w:p>
        </w:tc>
        <w:tc>
          <w:tcPr>
            <w:tcW w:w="1632" w:type="dxa"/>
            <w:tcBorders>
              <w:top w:val="single" w:sz="4" w:space="0" w:color="auto"/>
              <w:left w:val="nil"/>
              <w:bottom w:val="single" w:sz="4" w:space="0" w:color="auto"/>
              <w:right w:val="single" w:sz="4" w:space="0" w:color="auto"/>
            </w:tcBorders>
            <w:vAlign w:val="center"/>
            <w:hideMark/>
          </w:tcPr>
          <w:p w:rsidR="00512571" w:rsidRDefault="00512571">
            <w:pPr>
              <w:rPr>
                <w:b/>
              </w:rPr>
            </w:pPr>
            <w:r>
              <w:rPr>
                <w:rFonts w:hint="eastAsia"/>
                <w:b/>
              </w:rPr>
              <w:t>学</w:t>
            </w:r>
            <w:r>
              <w:rPr>
                <w:b/>
              </w:rPr>
              <w:t xml:space="preserve"> </w:t>
            </w:r>
            <w:r>
              <w:rPr>
                <w:rFonts w:hint="eastAsia"/>
                <w:b/>
              </w:rPr>
              <w:t>号</w:t>
            </w:r>
          </w:p>
        </w:tc>
        <w:tc>
          <w:tcPr>
            <w:tcW w:w="1002" w:type="dxa"/>
            <w:tcBorders>
              <w:top w:val="single" w:sz="4" w:space="0" w:color="auto"/>
              <w:left w:val="nil"/>
              <w:bottom w:val="single" w:sz="4" w:space="0" w:color="auto"/>
              <w:right w:val="single" w:sz="4" w:space="0" w:color="auto"/>
            </w:tcBorders>
            <w:vAlign w:val="center"/>
            <w:hideMark/>
          </w:tcPr>
          <w:p w:rsidR="00512571" w:rsidRDefault="00512571">
            <w:pPr>
              <w:rPr>
                <w:b/>
              </w:rPr>
            </w:pPr>
            <w:r>
              <w:rPr>
                <w:rFonts w:hint="eastAsia"/>
                <w:b/>
              </w:rPr>
              <w:t>姓</w:t>
            </w:r>
            <w:r>
              <w:rPr>
                <w:b/>
              </w:rPr>
              <w:t xml:space="preserve"> </w:t>
            </w:r>
            <w:r>
              <w:rPr>
                <w:rFonts w:hint="eastAsia"/>
                <w:b/>
              </w:rPr>
              <w:t>名</w:t>
            </w:r>
          </w:p>
        </w:tc>
        <w:tc>
          <w:tcPr>
            <w:tcW w:w="3457" w:type="dxa"/>
            <w:tcBorders>
              <w:top w:val="single" w:sz="4" w:space="0" w:color="auto"/>
              <w:left w:val="nil"/>
              <w:bottom w:val="single" w:sz="4" w:space="0" w:color="auto"/>
              <w:right w:val="single" w:sz="4" w:space="0" w:color="auto"/>
            </w:tcBorders>
            <w:vAlign w:val="center"/>
            <w:hideMark/>
          </w:tcPr>
          <w:p w:rsidR="00512571" w:rsidRDefault="00512571">
            <w:pPr>
              <w:rPr>
                <w:b/>
              </w:rPr>
            </w:pPr>
            <w:r>
              <w:rPr>
                <w:rFonts w:hint="eastAsia"/>
                <w:b/>
              </w:rPr>
              <w:t>专</w:t>
            </w:r>
            <w:r>
              <w:rPr>
                <w:b/>
              </w:rPr>
              <w:t xml:space="preserve">   </w:t>
            </w:r>
            <w:r>
              <w:rPr>
                <w:rFonts w:hint="eastAsia"/>
                <w:b/>
              </w:rPr>
              <w:t>业</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pPr>
              <w:rPr>
                <w:b/>
              </w:rPr>
            </w:pPr>
            <w:r>
              <w:rPr>
                <w:rFonts w:hint="eastAsia"/>
                <w:b/>
              </w:rPr>
              <w:t>联系方式</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1</w:t>
            </w:r>
          </w:p>
        </w:tc>
        <w:tc>
          <w:tcPr>
            <w:tcW w:w="1632" w:type="dxa"/>
            <w:tcBorders>
              <w:top w:val="nil"/>
              <w:left w:val="nil"/>
              <w:bottom w:val="single" w:sz="4" w:space="0" w:color="auto"/>
              <w:right w:val="single" w:sz="4" w:space="0" w:color="auto"/>
            </w:tcBorders>
            <w:vAlign w:val="center"/>
            <w:hideMark/>
          </w:tcPr>
          <w:p w:rsidR="00512571" w:rsidRDefault="00512571">
            <w:r>
              <w:t>ES201702001</w:t>
            </w:r>
          </w:p>
        </w:tc>
        <w:tc>
          <w:tcPr>
            <w:tcW w:w="1002" w:type="dxa"/>
            <w:tcBorders>
              <w:top w:val="nil"/>
              <w:left w:val="nil"/>
              <w:bottom w:val="single" w:sz="4" w:space="0" w:color="auto"/>
              <w:right w:val="single" w:sz="4" w:space="0" w:color="auto"/>
            </w:tcBorders>
            <w:vAlign w:val="center"/>
            <w:hideMark/>
          </w:tcPr>
          <w:p w:rsidR="00512571" w:rsidRDefault="00512571">
            <w:proofErr w:type="gramStart"/>
            <w:r>
              <w:rPr>
                <w:rFonts w:hint="eastAsia"/>
              </w:rPr>
              <w:t>高苗</w:t>
            </w:r>
            <w:proofErr w:type="gramEnd"/>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级工程管理</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15171447850</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2</w:t>
            </w:r>
          </w:p>
        </w:tc>
        <w:tc>
          <w:tcPr>
            <w:tcW w:w="1632" w:type="dxa"/>
            <w:tcBorders>
              <w:top w:val="nil"/>
              <w:left w:val="nil"/>
              <w:bottom w:val="single" w:sz="4" w:space="0" w:color="auto"/>
              <w:right w:val="single" w:sz="4" w:space="0" w:color="auto"/>
            </w:tcBorders>
            <w:vAlign w:val="center"/>
            <w:hideMark/>
          </w:tcPr>
          <w:p w:rsidR="00512571" w:rsidRDefault="00512571">
            <w:r>
              <w:t>ES201702002</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杨洋</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14</w:t>
            </w:r>
            <w:r>
              <w:rPr>
                <w:rFonts w:hint="eastAsia"/>
              </w:rPr>
              <w:t>级建筑工程</w:t>
            </w:r>
            <w:r>
              <w:br/>
            </w:r>
            <w:r>
              <w:rPr>
                <w:rFonts w:hint="eastAsia"/>
              </w:rPr>
              <w:t>（已毕业）</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15623007998</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3</w:t>
            </w:r>
          </w:p>
        </w:tc>
        <w:tc>
          <w:tcPr>
            <w:tcW w:w="1632" w:type="dxa"/>
            <w:tcBorders>
              <w:top w:val="nil"/>
              <w:left w:val="nil"/>
              <w:bottom w:val="single" w:sz="4" w:space="0" w:color="auto"/>
              <w:right w:val="single" w:sz="4" w:space="0" w:color="auto"/>
            </w:tcBorders>
            <w:vAlign w:val="center"/>
            <w:hideMark/>
          </w:tcPr>
          <w:p w:rsidR="00512571" w:rsidRDefault="00512571">
            <w:r>
              <w:t>ES201702003</w:t>
            </w:r>
          </w:p>
        </w:tc>
        <w:tc>
          <w:tcPr>
            <w:tcW w:w="1002" w:type="dxa"/>
            <w:tcBorders>
              <w:top w:val="nil"/>
              <w:left w:val="nil"/>
              <w:bottom w:val="single" w:sz="4" w:space="0" w:color="auto"/>
              <w:right w:val="single" w:sz="4" w:space="0" w:color="auto"/>
            </w:tcBorders>
            <w:vAlign w:val="center"/>
            <w:hideMark/>
          </w:tcPr>
          <w:p w:rsidR="00512571" w:rsidRDefault="00512571">
            <w:proofErr w:type="gramStart"/>
            <w:r>
              <w:rPr>
                <w:rFonts w:hint="eastAsia"/>
              </w:rPr>
              <w:t>杨思亚</w:t>
            </w:r>
            <w:proofErr w:type="gramEnd"/>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14</w:t>
            </w:r>
            <w:r>
              <w:rPr>
                <w:rFonts w:hint="eastAsia"/>
              </w:rPr>
              <w:t>级建筑工程</w:t>
            </w:r>
            <w:r>
              <w:br/>
            </w:r>
            <w:r>
              <w:rPr>
                <w:rFonts w:hint="eastAsia"/>
              </w:rPr>
              <w:t>（已毕业）</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15071225854</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4</w:t>
            </w:r>
          </w:p>
        </w:tc>
        <w:tc>
          <w:tcPr>
            <w:tcW w:w="1632" w:type="dxa"/>
            <w:tcBorders>
              <w:top w:val="nil"/>
              <w:left w:val="nil"/>
              <w:bottom w:val="single" w:sz="4" w:space="0" w:color="auto"/>
              <w:right w:val="single" w:sz="4" w:space="0" w:color="auto"/>
            </w:tcBorders>
            <w:vAlign w:val="center"/>
            <w:hideMark/>
          </w:tcPr>
          <w:p w:rsidR="00512571" w:rsidRDefault="00512571">
            <w:r>
              <w:t>ES201702004</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张岱祺</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级建筑工程</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15172332137</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5</w:t>
            </w:r>
          </w:p>
        </w:tc>
        <w:tc>
          <w:tcPr>
            <w:tcW w:w="1632" w:type="dxa"/>
            <w:tcBorders>
              <w:top w:val="nil"/>
              <w:left w:val="nil"/>
              <w:bottom w:val="single" w:sz="4" w:space="0" w:color="auto"/>
              <w:right w:val="single" w:sz="4" w:space="0" w:color="auto"/>
            </w:tcBorders>
            <w:vAlign w:val="center"/>
            <w:hideMark/>
          </w:tcPr>
          <w:p w:rsidR="00512571" w:rsidRDefault="00512571">
            <w:r>
              <w:t>ES201702005</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甘光磊</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级建筑工程</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15171411372</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6</w:t>
            </w:r>
          </w:p>
        </w:tc>
        <w:tc>
          <w:tcPr>
            <w:tcW w:w="1632" w:type="dxa"/>
            <w:tcBorders>
              <w:top w:val="nil"/>
              <w:left w:val="nil"/>
              <w:bottom w:val="single" w:sz="4" w:space="0" w:color="auto"/>
              <w:right w:val="single" w:sz="4" w:space="0" w:color="auto"/>
            </w:tcBorders>
            <w:vAlign w:val="center"/>
            <w:hideMark/>
          </w:tcPr>
          <w:p w:rsidR="00512571" w:rsidRDefault="00512571">
            <w:r>
              <w:t>ES201702006</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夏炎</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级工程造价</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17671764717</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7</w:t>
            </w:r>
          </w:p>
        </w:tc>
        <w:tc>
          <w:tcPr>
            <w:tcW w:w="1632" w:type="dxa"/>
            <w:tcBorders>
              <w:top w:val="nil"/>
              <w:left w:val="nil"/>
              <w:bottom w:val="single" w:sz="4" w:space="0" w:color="auto"/>
              <w:right w:val="single" w:sz="4" w:space="0" w:color="auto"/>
            </w:tcBorders>
            <w:vAlign w:val="center"/>
            <w:hideMark/>
          </w:tcPr>
          <w:p w:rsidR="00512571" w:rsidRDefault="00512571">
            <w:r>
              <w:t>ES201702007</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但亚华</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级工程造价</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15927671349</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8</w:t>
            </w:r>
          </w:p>
        </w:tc>
        <w:tc>
          <w:tcPr>
            <w:tcW w:w="1632" w:type="dxa"/>
            <w:tcBorders>
              <w:top w:val="nil"/>
              <w:left w:val="nil"/>
              <w:bottom w:val="single" w:sz="4" w:space="0" w:color="auto"/>
              <w:right w:val="single" w:sz="4" w:space="0" w:color="auto"/>
            </w:tcBorders>
            <w:vAlign w:val="center"/>
            <w:hideMark/>
          </w:tcPr>
          <w:p w:rsidR="00512571" w:rsidRDefault="00512571">
            <w:r>
              <w:t>ES201702008</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廖康文</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级建筑工程</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15172468018</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9</w:t>
            </w:r>
          </w:p>
        </w:tc>
        <w:tc>
          <w:tcPr>
            <w:tcW w:w="1632" w:type="dxa"/>
            <w:tcBorders>
              <w:top w:val="nil"/>
              <w:left w:val="nil"/>
              <w:bottom w:val="single" w:sz="4" w:space="0" w:color="auto"/>
              <w:right w:val="single" w:sz="4" w:space="0" w:color="auto"/>
            </w:tcBorders>
            <w:vAlign w:val="center"/>
            <w:hideMark/>
          </w:tcPr>
          <w:p w:rsidR="00512571" w:rsidRDefault="00512571">
            <w:r>
              <w:t>ES201702009</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杨继新</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级建筑工程</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15172311659</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10</w:t>
            </w:r>
          </w:p>
        </w:tc>
        <w:tc>
          <w:tcPr>
            <w:tcW w:w="1632" w:type="dxa"/>
            <w:tcBorders>
              <w:top w:val="nil"/>
              <w:left w:val="nil"/>
              <w:bottom w:val="single" w:sz="4" w:space="0" w:color="auto"/>
              <w:right w:val="single" w:sz="4" w:space="0" w:color="auto"/>
            </w:tcBorders>
            <w:vAlign w:val="center"/>
            <w:hideMark/>
          </w:tcPr>
          <w:p w:rsidR="00512571" w:rsidRDefault="00512571">
            <w:r>
              <w:t>ES201702010</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杨睿</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级建筑工程</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15327097953</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11</w:t>
            </w:r>
          </w:p>
        </w:tc>
        <w:tc>
          <w:tcPr>
            <w:tcW w:w="1632" w:type="dxa"/>
            <w:tcBorders>
              <w:top w:val="nil"/>
              <w:left w:val="nil"/>
              <w:bottom w:val="single" w:sz="4" w:space="0" w:color="auto"/>
              <w:right w:val="single" w:sz="4" w:space="0" w:color="auto"/>
            </w:tcBorders>
            <w:vAlign w:val="center"/>
            <w:hideMark/>
          </w:tcPr>
          <w:p w:rsidR="00512571" w:rsidRDefault="00512571">
            <w:r>
              <w:t>ES201702011</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胡乐</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级建筑工程</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15172337642</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lastRenderedPageBreak/>
              <w:t>12</w:t>
            </w:r>
          </w:p>
        </w:tc>
        <w:tc>
          <w:tcPr>
            <w:tcW w:w="1632" w:type="dxa"/>
            <w:tcBorders>
              <w:top w:val="nil"/>
              <w:left w:val="nil"/>
              <w:bottom w:val="single" w:sz="4" w:space="0" w:color="auto"/>
              <w:right w:val="single" w:sz="4" w:space="0" w:color="auto"/>
            </w:tcBorders>
            <w:vAlign w:val="center"/>
            <w:hideMark/>
          </w:tcPr>
          <w:p w:rsidR="00512571" w:rsidRDefault="00512571">
            <w:r>
              <w:t>ES201702012</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冯群亚</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级建筑工程</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15172402982</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13</w:t>
            </w:r>
          </w:p>
        </w:tc>
        <w:tc>
          <w:tcPr>
            <w:tcW w:w="1632" w:type="dxa"/>
            <w:tcBorders>
              <w:top w:val="nil"/>
              <w:left w:val="nil"/>
              <w:bottom w:val="single" w:sz="4" w:space="0" w:color="auto"/>
              <w:right w:val="single" w:sz="4" w:space="0" w:color="auto"/>
            </w:tcBorders>
            <w:vAlign w:val="center"/>
            <w:hideMark/>
          </w:tcPr>
          <w:p w:rsidR="00512571" w:rsidRDefault="00512571">
            <w:r>
              <w:t>ES201702013</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李奇</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级土木工程</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18207141033</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14</w:t>
            </w:r>
          </w:p>
        </w:tc>
        <w:tc>
          <w:tcPr>
            <w:tcW w:w="1632" w:type="dxa"/>
            <w:tcBorders>
              <w:top w:val="nil"/>
              <w:left w:val="nil"/>
              <w:bottom w:val="single" w:sz="4" w:space="0" w:color="auto"/>
              <w:right w:val="single" w:sz="4" w:space="0" w:color="auto"/>
            </w:tcBorders>
            <w:vAlign w:val="center"/>
            <w:hideMark/>
          </w:tcPr>
          <w:p w:rsidR="00512571" w:rsidRDefault="00512571">
            <w:r>
              <w:t>ES201702014</w:t>
            </w:r>
          </w:p>
        </w:tc>
        <w:tc>
          <w:tcPr>
            <w:tcW w:w="1002" w:type="dxa"/>
            <w:tcBorders>
              <w:top w:val="nil"/>
              <w:left w:val="nil"/>
              <w:bottom w:val="single" w:sz="4" w:space="0" w:color="auto"/>
              <w:right w:val="single" w:sz="4" w:space="0" w:color="auto"/>
            </w:tcBorders>
            <w:vAlign w:val="center"/>
            <w:hideMark/>
          </w:tcPr>
          <w:p w:rsidR="00512571" w:rsidRDefault="00512571">
            <w:proofErr w:type="gramStart"/>
            <w:r>
              <w:rPr>
                <w:rFonts w:hint="eastAsia"/>
              </w:rPr>
              <w:t>杨湘儒</w:t>
            </w:r>
            <w:proofErr w:type="gramEnd"/>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级土木工程</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18062825681</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15</w:t>
            </w:r>
          </w:p>
        </w:tc>
        <w:tc>
          <w:tcPr>
            <w:tcW w:w="1632" w:type="dxa"/>
            <w:tcBorders>
              <w:top w:val="nil"/>
              <w:left w:val="nil"/>
              <w:bottom w:val="single" w:sz="4" w:space="0" w:color="auto"/>
              <w:right w:val="single" w:sz="4" w:space="0" w:color="auto"/>
            </w:tcBorders>
            <w:vAlign w:val="center"/>
            <w:hideMark/>
          </w:tcPr>
          <w:p w:rsidR="00512571" w:rsidRDefault="00512571">
            <w:r>
              <w:t>ES201702015</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孙曹悦</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级工程管理</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15586961127</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16</w:t>
            </w:r>
          </w:p>
        </w:tc>
        <w:tc>
          <w:tcPr>
            <w:tcW w:w="1632" w:type="dxa"/>
            <w:tcBorders>
              <w:top w:val="nil"/>
              <w:left w:val="nil"/>
              <w:bottom w:val="single" w:sz="4" w:space="0" w:color="auto"/>
              <w:right w:val="single" w:sz="4" w:space="0" w:color="auto"/>
            </w:tcBorders>
            <w:vAlign w:val="center"/>
            <w:hideMark/>
          </w:tcPr>
          <w:p w:rsidR="00512571" w:rsidRDefault="00512571">
            <w:r>
              <w:t>ES201702016</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吴骏</w:t>
            </w:r>
            <w:proofErr w:type="gramStart"/>
            <w:r>
              <w:rPr>
                <w:rFonts w:hint="eastAsia"/>
              </w:rPr>
              <w:t>骏</w:t>
            </w:r>
            <w:proofErr w:type="gramEnd"/>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级工程管理</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15527810980</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17</w:t>
            </w:r>
          </w:p>
        </w:tc>
        <w:tc>
          <w:tcPr>
            <w:tcW w:w="1632" w:type="dxa"/>
            <w:tcBorders>
              <w:top w:val="nil"/>
              <w:left w:val="nil"/>
              <w:bottom w:val="single" w:sz="4" w:space="0" w:color="auto"/>
              <w:right w:val="single" w:sz="4" w:space="0" w:color="auto"/>
            </w:tcBorders>
            <w:vAlign w:val="center"/>
            <w:hideMark/>
          </w:tcPr>
          <w:p w:rsidR="00512571" w:rsidRDefault="00512571">
            <w:r>
              <w:t>ES201702017</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张贺</w:t>
            </w:r>
            <w:proofErr w:type="gramStart"/>
            <w:r>
              <w:rPr>
                <w:rFonts w:hint="eastAsia"/>
              </w:rPr>
              <w:t>贺</w:t>
            </w:r>
            <w:proofErr w:type="gramEnd"/>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级工程管理</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15171496290</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18</w:t>
            </w:r>
          </w:p>
        </w:tc>
        <w:tc>
          <w:tcPr>
            <w:tcW w:w="1632" w:type="dxa"/>
            <w:tcBorders>
              <w:top w:val="nil"/>
              <w:left w:val="nil"/>
              <w:bottom w:val="single" w:sz="4" w:space="0" w:color="auto"/>
              <w:right w:val="single" w:sz="4" w:space="0" w:color="auto"/>
            </w:tcBorders>
            <w:vAlign w:val="center"/>
            <w:hideMark/>
          </w:tcPr>
          <w:p w:rsidR="00512571" w:rsidRDefault="00512571">
            <w:r>
              <w:t>ES201702018</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陈星妤</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级工程管理</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14785587798</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19</w:t>
            </w:r>
          </w:p>
        </w:tc>
        <w:tc>
          <w:tcPr>
            <w:tcW w:w="1632" w:type="dxa"/>
            <w:tcBorders>
              <w:top w:val="nil"/>
              <w:left w:val="nil"/>
              <w:bottom w:val="single" w:sz="4" w:space="0" w:color="auto"/>
              <w:right w:val="single" w:sz="4" w:space="0" w:color="auto"/>
            </w:tcBorders>
            <w:vAlign w:val="center"/>
            <w:hideMark/>
          </w:tcPr>
          <w:p w:rsidR="00512571" w:rsidRDefault="00512571">
            <w:r>
              <w:t>ES201702019</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宵子</w:t>
            </w:r>
            <w:proofErr w:type="gramStart"/>
            <w:r>
              <w:rPr>
                <w:rFonts w:hint="eastAsia"/>
              </w:rPr>
              <w:t>嶷</w:t>
            </w:r>
            <w:proofErr w:type="gramEnd"/>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级工程管理</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18727365666</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20</w:t>
            </w:r>
          </w:p>
        </w:tc>
        <w:tc>
          <w:tcPr>
            <w:tcW w:w="1632" w:type="dxa"/>
            <w:tcBorders>
              <w:top w:val="nil"/>
              <w:left w:val="nil"/>
              <w:bottom w:val="single" w:sz="4" w:space="0" w:color="auto"/>
              <w:right w:val="single" w:sz="4" w:space="0" w:color="auto"/>
            </w:tcBorders>
            <w:vAlign w:val="center"/>
            <w:hideMark/>
          </w:tcPr>
          <w:p w:rsidR="00512571" w:rsidRDefault="00512571">
            <w:r>
              <w:t>ES201702020</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胡彦</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15</w:t>
            </w:r>
            <w:r>
              <w:rPr>
                <w:rFonts w:hint="eastAsia"/>
              </w:rPr>
              <w:t>级工程管理</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13554450383</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21</w:t>
            </w:r>
          </w:p>
        </w:tc>
        <w:tc>
          <w:tcPr>
            <w:tcW w:w="1632" w:type="dxa"/>
            <w:tcBorders>
              <w:top w:val="nil"/>
              <w:left w:val="nil"/>
              <w:bottom w:val="single" w:sz="4" w:space="0" w:color="auto"/>
              <w:right w:val="single" w:sz="4" w:space="0" w:color="auto"/>
            </w:tcBorders>
            <w:vAlign w:val="center"/>
            <w:hideMark/>
          </w:tcPr>
          <w:p w:rsidR="00512571" w:rsidRDefault="00512571">
            <w:r>
              <w:t>ES201702021</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夏克启</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r>
              <w:t>14</w:t>
            </w:r>
            <w:r>
              <w:rPr>
                <w:rFonts w:hint="eastAsia"/>
              </w:rPr>
              <w:t>级材料物理</w:t>
            </w:r>
            <w:r>
              <w:t xml:space="preserve">   </w:t>
            </w:r>
            <w:r>
              <w:rPr>
                <w:rFonts w:hint="eastAsia"/>
              </w:rPr>
              <w:t>（已毕业）</w:t>
            </w:r>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15071267915</w:t>
            </w:r>
          </w:p>
        </w:tc>
      </w:tr>
      <w:tr w:rsidR="00512571" w:rsidTr="00512571">
        <w:trPr>
          <w:trHeight w:val="660"/>
          <w:jc w:val="center"/>
        </w:trPr>
        <w:tc>
          <w:tcPr>
            <w:tcW w:w="800" w:type="dxa"/>
            <w:tcBorders>
              <w:top w:val="nil"/>
              <w:left w:val="single" w:sz="4" w:space="0" w:color="auto"/>
              <w:bottom w:val="single" w:sz="4" w:space="0" w:color="auto"/>
              <w:right w:val="single" w:sz="4" w:space="0" w:color="auto"/>
            </w:tcBorders>
            <w:vAlign w:val="center"/>
            <w:hideMark/>
          </w:tcPr>
          <w:p w:rsidR="00512571" w:rsidRDefault="00512571">
            <w:r>
              <w:t>22</w:t>
            </w:r>
          </w:p>
        </w:tc>
        <w:tc>
          <w:tcPr>
            <w:tcW w:w="1632" w:type="dxa"/>
            <w:tcBorders>
              <w:top w:val="nil"/>
              <w:left w:val="nil"/>
              <w:bottom w:val="single" w:sz="4" w:space="0" w:color="auto"/>
              <w:right w:val="single" w:sz="4" w:space="0" w:color="auto"/>
            </w:tcBorders>
            <w:vAlign w:val="center"/>
            <w:hideMark/>
          </w:tcPr>
          <w:p w:rsidR="00512571" w:rsidRDefault="00512571">
            <w:r>
              <w:t>ES201702022</w:t>
            </w:r>
          </w:p>
        </w:tc>
        <w:tc>
          <w:tcPr>
            <w:tcW w:w="1002" w:type="dxa"/>
            <w:tcBorders>
              <w:top w:val="nil"/>
              <w:left w:val="nil"/>
              <w:bottom w:val="single" w:sz="4" w:space="0" w:color="auto"/>
              <w:right w:val="single" w:sz="4" w:space="0" w:color="auto"/>
            </w:tcBorders>
            <w:vAlign w:val="center"/>
            <w:hideMark/>
          </w:tcPr>
          <w:p w:rsidR="00512571" w:rsidRDefault="00512571">
            <w:r>
              <w:rPr>
                <w:rFonts w:hint="eastAsia"/>
              </w:rPr>
              <w:t>朱怡飞</w:t>
            </w:r>
          </w:p>
        </w:tc>
        <w:tc>
          <w:tcPr>
            <w:tcW w:w="3457" w:type="dxa"/>
            <w:tcBorders>
              <w:top w:val="single" w:sz="4" w:space="0" w:color="auto"/>
              <w:left w:val="nil"/>
              <w:bottom w:val="single" w:sz="4" w:space="0" w:color="auto"/>
              <w:right w:val="single" w:sz="4" w:space="0" w:color="000000"/>
            </w:tcBorders>
            <w:vAlign w:val="center"/>
            <w:hideMark/>
          </w:tcPr>
          <w:p w:rsidR="00512571" w:rsidRDefault="00512571">
            <w:proofErr w:type="gramStart"/>
            <w:r>
              <w:rPr>
                <w:rFonts w:hint="eastAsia"/>
              </w:rPr>
              <w:t>社招</w:t>
            </w:r>
            <w:proofErr w:type="gramEnd"/>
          </w:p>
        </w:tc>
        <w:tc>
          <w:tcPr>
            <w:tcW w:w="1631" w:type="dxa"/>
            <w:tcBorders>
              <w:top w:val="single" w:sz="4" w:space="0" w:color="auto"/>
              <w:left w:val="nil"/>
              <w:bottom w:val="single" w:sz="4" w:space="0" w:color="auto"/>
              <w:right w:val="single" w:sz="4" w:space="0" w:color="auto"/>
            </w:tcBorders>
            <w:vAlign w:val="center"/>
            <w:hideMark/>
          </w:tcPr>
          <w:p w:rsidR="00512571" w:rsidRDefault="00512571">
            <w:r>
              <w:t>18602700681</w:t>
            </w:r>
          </w:p>
        </w:tc>
      </w:tr>
    </w:tbl>
    <w:p w:rsidR="00512571" w:rsidRDefault="00512571" w:rsidP="00512571">
      <w:pPr>
        <w:spacing w:line="360" w:lineRule="auto"/>
        <w:ind w:firstLineChars="200" w:firstLine="480"/>
        <w:rPr>
          <w:rFonts w:ascii="楷体" w:eastAsia="楷体" w:hAnsi="楷体" w:cs="楷体"/>
          <w:sz w:val="24"/>
        </w:rPr>
      </w:pPr>
    </w:p>
    <w:p w:rsidR="00512571" w:rsidRDefault="00512571" w:rsidP="00512571">
      <w:pPr>
        <w:pStyle w:val="af"/>
        <w:ind w:firstLine="480"/>
      </w:pPr>
      <w:bookmarkStart w:id="125" w:name="_Toc486524937"/>
      <w:r>
        <w:rPr>
          <w:rFonts w:hint="eastAsia"/>
        </w:rPr>
        <w:t>（</w:t>
      </w:r>
      <w:r>
        <w:t>6</w:t>
      </w:r>
      <w:r>
        <w:rPr>
          <w:rFonts w:hint="eastAsia"/>
        </w:rPr>
        <w:t>）基地建设</w:t>
      </w:r>
      <w:bookmarkEnd w:id="125"/>
    </w:p>
    <w:p w:rsidR="00512571" w:rsidRDefault="00512571" w:rsidP="00512571">
      <w:pPr>
        <w:pStyle w:val="af"/>
        <w:ind w:firstLine="480"/>
      </w:pPr>
      <w:r>
        <w:rPr>
          <w:rFonts w:hint="eastAsia"/>
        </w:rPr>
        <w:t>①</w:t>
      </w:r>
      <w:r>
        <w:t>BIM</w:t>
      </w:r>
      <w:r>
        <w:rPr>
          <w:rFonts w:hint="eastAsia"/>
        </w:rPr>
        <w:t>技术应用工程中心组建</w:t>
      </w:r>
    </w:p>
    <w:p w:rsidR="00512571" w:rsidRDefault="00512571" w:rsidP="00512571">
      <w:pPr>
        <w:pStyle w:val="af"/>
        <w:ind w:firstLine="480"/>
      </w:pPr>
      <w:r>
        <w:rPr>
          <w:rFonts w:hint="eastAsia"/>
        </w:rPr>
        <w:t>湖北第二师范学院与武汉天</w:t>
      </w:r>
      <w:proofErr w:type="gramStart"/>
      <w:r>
        <w:rPr>
          <w:rFonts w:hint="eastAsia"/>
        </w:rPr>
        <w:t>帷</w:t>
      </w:r>
      <w:proofErr w:type="gramEnd"/>
      <w:r>
        <w:rPr>
          <w:rFonts w:hint="eastAsia"/>
        </w:rPr>
        <w:t>信息技术有限公司、武昌首义学院、武汉地产开发投资有限公司、武汉建工集团有限公司、武汉</w:t>
      </w:r>
      <w:proofErr w:type="gramStart"/>
      <w:r>
        <w:rPr>
          <w:rFonts w:hint="eastAsia"/>
        </w:rPr>
        <w:t>一</w:t>
      </w:r>
      <w:proofErr w:type="gramEnd"/>
      <w:r>
        <w:rPr>
          <w:rFonts w:hint="eastAsia"/>
        </w:rPr>
        <w:t>冶钢结构有限责任公司、武汉长安建筑股份有限公司、中南工程咨询设计集团有限公司、中信建筑设计研究总院有限公司及武汉正华建筑设计有限公司在我校举行了</w:t>
      </w:r>
      <w:r>
        <w:t>BIM</w:t>
      </w:r>
      <w:r>
        <w:rPr>
          <w:rFonts w:hint="eastAsia"/>
        </w:rPr>
        <w:t>应用校企合作共建讨论会。</w:t>
      </w:r>
    </w:p>
    <w:p w:rsidR="00512571" w:rsidRDefault="00512571" w:rsidP="00512571">
      <w:pPr>
        <w:pStyle w:val="af"/>
        <w:ind w:firstLine="480"/>
      </w:pPr>
      <w:r>
        <w:rPr>
          <w:rFonts w:hint="eastAsia"/>
        </w:rPr>
        <w:t>此次会议议程包括湖北第二师范学院与武汉天</w:t>
      </w:r>
      <w:proofErr w:type="gramStart"/>
      <w:r>
        <w:rPr>
          <w:rFonts w:hint="eastAsia"/>
        </w:rPr>
        <w:t>帷</w:t>
      </w:r>
      <w:proofErr w:type="gramEnd"/>
      <w:r>
        <w:rPr>
          <w:rFonts w:hint="eastAsia"/>
        </w:rPr>
        <w:t>信息技术有限公司互聘专家、为“湖北第二师范学院与武汉天</w:t>
      </w:r>
      <w:proofErr w:type="gramStart"/>
      <w:r>
        <w:rPr>
          <w:rFonts w:hint="eastAsia"/>
        </w:rPr>
        <w:t>帷</w:t>
      </w:r>
      <w:proofErr w:type="gramEnd"/>
      <w:r>
        <w:rPr>
          <w:rFonts w:hint="eastAsia"/>
        </w:rPr>
        <w:t>信息有限公司校企共建</w:t>
      </w:r>
      <w:r>
        <w:t>BIM</w:t>
      </w:r>
      <w:r>
        <w:rPr>
          <w:rFonts w:hint="eastAsia"/>
        </w:rPr>
        <w:t>应用实训基地”揭牌、为“</w:t>
      </w:r>
      <w:r>
        <w:t>Autodesk</w:t>
      </w:r>
      <w:r>
        <w:rPr>
          <w:rFonts w:hint="eastAsia"/>
        </w:rPr>
        <w:t>官方授权湖北第二师范学院培训中心（</w:t>
      </w:r>
      <w:r>
        <w:t>ATC</w:t>
      </w:r>
      <w:r>
        <w:rPr>
          <w:rFonts w:hint="eastAsia"/>
        </w:rPr>
        <w:t>）”揭牌、武汉天</w:t>
      </w:r>
      <w:proofErr w:type="gramStart"/>
      <w:r>
        <w:rPr>
          <w:rFonts w:hint="eastAsia"/>
        </w:rPr>
        <w:t>帷</w:t>
      </w:r>
      <w:proofErr w:type="gramEnd"/>
      <w:r>
        <w:rPr>
          <w:rFonts w:hint="eastAsia"/>
        </w:rPr>
        <w:t>信息有限公司向湖北第二师范学院赠送与</w:t>
      </w:r>
      <w:r>
        <w:t>BIM</w:t>
      </w:r>
      <w:r>
        <w:rPr>
          <w:rFonts w:hint="eastAsia"/>
        </w:rPr>
        <w:t>应用相关的软件，最后各单位共同讨论</w:t>
      </w:r>
      <w:r>
        <w:t>BIM</w:t>
      </w:r>
      <w:r>
        <w:rPr>
          <w:rFonts w:hint="eastAsia"/>
        </w:rPr>
        <w:t>技术应用工程中心组建事宜。会议取得圆满成功。</w:t>
      </w:r>
    </w:p>
    <w:p w:rsidR="00512571" w:rsidRDefault="00512571" w:rsidP="00512571">
      <w:pPr>
        <w:pStyle w:val="af"/>
        <w:ind w:firstLine="480"/>
      </w:pPr>
      <w:r>
        <w:rPr>
          <w:rFonts w:hint="eastAsia"/>
        </w:rPr>
        <w:lastRenderedPageBreak/>
        <w:t>②</w:t>
      </w:r>
      <w:r>
        <w:t>3D</w:t>
      </w:r>
      <w:r>
        <w:rPr>
          <w:rFonts w:hint="eastAsia"/>
        </w:rPr>
        <w:t>云平台实习就业创业基地</w:t>
      </w:r>
    </w:p>
    <w:p w:rsidR="00512571" w:rsidRDefault="00512571" w:rsidP="00512571">
      <w:pPr>
        <w:pStyle w:val="af"/>
        <w:ind w:firstLine="480"/>
      </w:pPr>
      <w:r>
        <w:rPr>
          <w:rFonts w:hint="eastAsia"/>
        </w:rPr>
        <w:t>我校与落地创意</w:t>
      </w:r>
      <w:r>
        <w:t>(</w:t>
      </w:r>
      <w:r>
        <w:rPr>
          <w:rFonts w:hint="eastAsia"/>
        </w:rPr>
        <w:t>武汉</w:t>
      </w:r>
      <w:r>
        <w:t>)</w:t>
      </w:r>
      <w:r>
        <w:rPr>
          <w:rFonts w:hint="eastAsia"/>
        </w:rPr>
        <w:t>科技有限公司共建实训基地签约仪式在该公司会议室举行。</w:t>
      </w:r>
    </w:p>
    <w:p w:rsidR="00512571" w:rsidRDefault="00512571" w:rsidP="00512571">
      <w:pPr>
        <w:pStyle w:val="af"/>
        <w:ind w:firstLine="480"/>
      </w:pPr>
      <w:r>
        <w:rPr>
          <w:rFonts w:hint="eastAsia"/>
        </w:rPr>
        <w:t>建筑与材料工程学院在</w:t>
      </w:r>
      <w:r>
        <w:t>BIM</w:t>
      </w:r>
      <w:r>
        <w:rPr>
          <w:rFonts w:hint="eastAsia"/>
        </w:rPr>
        <w:t>领域领先的优势，雄厚的专业人才资源在建筑领域均有一定的知名度和影响力，</w:t>
      </w:r>
      <w:r>
        <w:t>BIM</w:t>
      </w:r>
      <w:r>
        <w:rPr>
          <w:rFonts w:hint="eastAsia"/>
        </w:rPr>
        <w:t>与</w:t>
      </w:r>
      <w:r>
        <w:t>3D</w:t>
      </w:r>
      <w:r>
        <w:rPr>
          <w:rFonts w:hint="eastAsia"/>
        </w:rPr>
        <w:t>打印又有着密切的前后端关系。李俊着重交流了</w:t>
      </w:r>
      <w:r>
        <w:t>BIM</w:t>
      </w:r>
      <w:r>
        <w:rPr>
          <w:rFonts w:hint="eastAsia"/>
        </w:rPr>
        <w:t>与</w:t>
      </w:r>
      <w:r>
        <w:t>3D</w:t>
      </w:r>
      <w:r>
        <w:rPr>
          <w:rFonts w:hint="eastAsia"/>
        </w:rPr>
        <w:t>打印的结合，以及如何进行密切的校企合作。</w:t>
      </w:r>
      <w:proofErr w:type="gramStart"/>
      <w:r>
        <w:rPr>
          <w:rFonts w:hint="eastAsia"/>
        </w:rPr>
        <w:t>杨智博</w:t>
      </w:r>
      <w:proofErr w:type="gramEnd"/>
      <w:r>
        <w:rPr>
          <w:rFonts w:hint="eastAsia"/>
        </w:rPr>
        <w:t>介绍了</w:t>
      </w:r>
      <w:r>
        <w:t>3D</w:t>
      </w:r>
      <w:r>
        <w:rPr>
          <w:rFonts w:hint="eastAsia"/>
        </w:rPr>
        <w:t>打印技术的广泛应用，通过</w:t>
      </w:r>
      <w:r>
        <w:t>3D</w:t>
      </w:r>
      <w:r>
        <w:rPr>
          <w:rFonts w:hint="eastAsia"/>
        </w:rPr>
        <w:t>打印可把隐含的</w:t>
      </w:r>
      <w:proofErr w:type="gramStart"/>
      <w:r>
        <w:rPr>
          <w:rFonts w:hint="eastAsia"/>
        </w:rPr>
        <w:t>的</w:t>
      </w:r>
      <w:proofErr w:type="gramEnd"/>
      <w:r>
        <w:rPr>
          <w:rFonts w:hint="eastAsia"/>
        </w:rPr>
        <w:t>建筑信息（设计等方面）显式化，把以</w:t>
      </w:r>
      <w:r>
        <w:t>2D</w:t>
      </w:r>
      <w:r>
        <w:rPr>
          <w:rFonts w:hint="eastAsia"/>
        </w:rPr>
        <w:t>图纸为基础的设计成果交付手段转变为</w:t>
      </w:r>
      <w:r>
        <w:t>3D</w:t>
      </w:r>
      <w:r>
        <w:rPr>
          <w:rFonts w:hint="eastAsia"/>
        </w:rPr>
        <w:t>模型为基础的设计成果交付手段，可以快速输出建筑构件的实物模型，这是一个系统性的解决方案。</w:t>
      </w:r>
    </w:p>
    <w:p w:rsidR="00512571" w:rsidRDefault="00512571" w:rsidP="00512571">
      <w:pPr>
        <w:spacing w:line="360" w:lineRule="auto"/>
        <w:ind w:firstLine="420"/>
        <w:jc w:val="left"/>
        <w:rPr>
          <w:rFonts w:eastAsiaTheme="minorEastAsia"/>
          <w:sz w:val="24"/>
          <w:szCs w:val="22"/>
        </w:rPr>
      </w:pPr>
      <w:r>
        <w:rPr>
          <w:rFonts w:eastAsiaTheme="minorEastAsia"/>
          <w:sz w:val="24"/>
          <w:szCs w:val="22"/>
        </w:rPr>
        <w:t xml:space="preserve"> </w:t>
      </w:r>
      <w:r>
        <w:rPr>
          <w:rFonts w:eastAsiaTheme="minorEastAsia" w:hint="eastAsia"/>
          <w:sz w:val="24"/>
          <w:szCs w:val="22"/>
        </w:rPr>
        <w:t>③</w:t>
      </w:r>
      <w:r>
        <w:rPr>
          <w:rFonts w:eastAsiaTheme="minorEastAsia"/>
          <w:sz w:val="24"/>
          <w:szCs w:val="22"/>
        </w:rPr>
        <w:t xml:space="preserve"> </w:t>
      </w:r>
      <w:r>
        <w:rPr>
          <w:rFonts w:eastAsiaTheme="minorEastAsia" w:hint="eastAsia"/>
          <w:sz w:val="24"/>
          <w:szCs w:val="22"/>
        </w:rPr>
        <w:t>香港</w:t>
      </w:r>
      <w:r>
        <w:rPr>
          <w:rFonts w:eastAsiaTheme="minorEastAsia"/>
          <w:sz w:val="24"/>
          <w:szCs w:val="22"/>
        </w:rPr>
        <w:t>isBIM</w:t>
      </w:r>
      <w:r>
        <w:rPr>
          <w:rFonts w:eastAsiaTheme="minorEastAsia" w:hint="eastAsia"/>
          <w:sz w:val="24"/>
          <w:szCs w:val="22"/>
        </w:rPr>
        <w:t>湖北第二师范学院</w:t>
      </w:r>
      <w:r>
        <w:rPr>
          <w:rFonts w:eastAsiaTheme="minorEastAsia"/>
          <w:sz w:val="24"/>
          <w:szCs w:val="22"/>
        </w:rPr>
        <w:t>BIM</w:t>
      </w:r>
      <w:r>
        <w:rPr>
          <w:rFonts w:eastAsiaTheme="minorEastAsia" w:hint="eastAsia"/>
          <w:sz w:val="24"/>
          <w:szCs w:val="22"/>
        </w:rPr>
        <w:t>工程中心</w:t>
      </w:r>
    </w:p>
    <w:p w:rsidR="00512571" w:rsidRDefault="00512571" w:rsidP="00512571">
      <w:pPr>
        <w:spacing w:line="360" w:lineRule="auto"/>
        <w:ind w:firstLine="420"/>
        <w:jc w:val="left"/>
      </w:pPr>
      <w:r>
        <w:rPr>
          <w:rFonts w:eastAsiaTheme="minorEastAsia" w:hint="eastAsia"/>
          <w:sz w:val="24"/>
          <w:szCs w:val="22"/>
        </w:rPr>
        <w:t>通过与香港互联立方公司的校企合作，双方拟建立国际化联合</w:t>
      </w:r>
      <w:r>
        <w:rPr>
          <w:rFonts w:eastAsiaTheme="minorEastAsia"/>
          <w:sz w:val="24"/>
          <w:szCs w:val="22"/>
        </w:rPr>
        <w:t>BIM</w:t>
      </w:r>
      <w:r>
        <w:rPr>
          <w:rFonts w:eastAsiaTheme="minorEastAsia" w:hint="eastAsia"/>
          <w:sz w:val="24"/>
          <w:szCs w:val="22"/>
        </w:rPr>
        <w:t>中心，整合校企资源，发挥校</w:t>
      </w:r>
      <w:proofErr w:type="gramStart"/>
      <w:r>
        <w:rPr>
          <w:rFonts w:eastAsiaTheme="minorEastAsia" w:hint="eastAsia"/>
          <w:sz w:val="24"/>
          <w:szCs w:val="22"/>
        </w:rPr>
        <w:t>企资源</w:t>
      </w:r>
      <w:proofErr w:type="gramEnd"/>
      <w:r>
        <w:rPr>
          <w:rFonts w:eastAsiaTheme="minorEastAsia" w:hint="eastAsia"/>
          <w:sz w:val="24"/>
          <w:szCs w:val="22"/>
        </w:rPr>
        <w:t>和人才共享的互补优势，拓展国际视野，开展</w:t>
      </w:r>
      <w:r>
        <w:rPr>
          <w:rFonts w:eastAsiaTheme="minorEastAsia"/>
          <w:sz w:val="24"/>
          <w:szCs w:val="22"/>
        </w:rPr>
        <w:t>BIM</w:t>
      </w:r>
      <w:r>
        <w:rPr>
          <w:rFonts w:eastAsiaTheme="minorEastAsia" w:hint="eastAsia"/>
          <w:sz w:val="24"/>
          <w:szCs w:val="22"/>
        </w:rPr>
        <w:t>工程和科技合作。并以</w:t>
      </w:r>
      <w:r>
        <w:rPr>
          <w:rFonts w:eastAsiaTheme="minorEastAsia"/>
          <w:sz w:val="24"/>
          <w:szCs w:val="22"/>
        </w:rPr>
        <w:t>BIG/M</w:t>
      </w:r>
      <w:r>
        <w:rPr>
          <w:rFonts w:eastAsiaTheme="minorEastAsia" w:hint="eastAsia"/>
          <w:sz w:val="24"/>
          <w:szCs w:val="22"/>
        </w:rPr>
        <w:t>（</w:t>
      </w:r>
      <w:r>
        <w:rPr>
          <w:rFonts w:eastAsiaTheme="minorEastAsia"/>
          <w:sz w:val="24"/>
          <w:szCs w:val="22"/>
        </w:rPr>
        <w:t>BIM</w:t>
      </w:r>
      <w:r>
        <w:rPr>
          <w:rFonts w:eastAsiaTheme="minorEastAsia" w:hint="eastAsia"/>
          <w:sz w:val="24"/>
          <w:szCs w:val="22"/>
        </w:rPr>
        <w:t>大数据）教育理念，推动相关专业教学理念、培养方案、教学模式、管理机制和保障监控机制等方面进行人才培养综合改革，组建湖北省</w:t>
      </w:r>
      <w:r>
        <w:rPr>
          <w:rFonts w:eastAsiaTheme="minorEastAsia"/>
          <w:sz w:val="24"/>
          <w:szCs w:val="22"/>
        </w:rPr>
        <w:t>BIM</w:t>
      </w:r>
      <w:r>
        <w:rPr>
          <w:rFonts w:eastAsiaTheme="minorEastAsia" w:hint="eastAsia"/>
          <w:sz w:val="24"/>
          <w:szCs w:val="22"/>
        </w:rPr>
        <w:t>高水平的师资团队，实现弯道超车，培养具有“大工程观”专业技术人才。</w:t>
      </w:r>
      <w:r>
        <w:t xml:space="preserve"> </w:t>
      </w:r>
      <w:r>
        <w:rPr>
          <w:rFonts w:hint="eastAsia"/>
        </w:rPr>
        <w:t>本次合作中，</w:t>
      </w:r>
      <w:r>
        <w:rPr>
          <w:rFonts w:eastAsiaTheme="minorEastAsia" w:hint="eastAsia"/>
          <w:sz w:val="24"/>
          <w:szCs w:val="22"/>
        </w:rPr>
        <w:t>香港互联立方公司免费提供</w:t>
      </w:r>
      <w:r>
        <w:rPr>
          <w:rFonts w:eastAsiaTheme="minorEastAsia"/>
          <w:sz w:val="24"/>
          <w:szCs w:val="22"/>
        </w:rPr>
        <w:t>Revit</w:t>
      </w:r>
      <w:r>
        <w:rPr>
          <w:rFonts w:eastAsiaTheme="minorEastAsia" w:hint="eastAsia"/>
          <w:sz w:val="24"/>
          <w:szCs w:val="22"/>
        </w:rPr>
        <w:t>教育版软件，提供</w:t>
      </w:r>
      <w:r>
        <w:rPr>
          <w:rFonts w:eastAsiaTheme="minorEastAsia"/>
          <w:sz w:val="24"/>
          <w:szCs w:val="22"/>
        </w:rPr>
        <w:t>BIM</w:t>
      </w:r>
      <w:r>
        <w:rPr>
          <w:rFonts w:eastAsiaTheme="minorEastAsia" w:hint="eastAsia"/>
          <w:sz w:val="24"/>
          <w:szCs w:val="22"/>
        </w:rPr>
        <w:t>轻量化及项目管理沟通平台一套，价值</w:t>
      </w:r>
      <w:r>
        <w:rPr>
          <w:rFonts w:eastAsiaTheme="minorEastAsia"/>
          <w:sz w:val="24"/>
          <w:szCs w:val="22"/>
        </w:rPr>
        <w:t>200</w:t>
      </w:r>
      <w:r>
        <w:rPr>
          <w:rFonts w:eastAsiaTheme="minorEastAsia" w:hint="eastAsia"/>
          <w:sz w:val="24"/>
          <w:szCs w:val="22"/>
        </w:rPr>
        <w:t>万。</w:t>
      </w:r>
    </w:p>
    <w:p w:rsidR="00512571" w:rsidRDefault="00512571" w:rsidP="00512571">
      <w:pPr>
        <w:pStyle w:val="af"/>
        <w:ind w:firstLine="480"/>
      </w:pPr>
      <w:bookmarkStart w:id="126" w:name="_Toc486524938"/>
      <w:r>
        <w:rPr>
          <w:rFonts w:hint="eastAsia"/>
        </w:rPr>
        <w:t>（</w:t>
      </w:r>
      <w:r>
        <w:t>7</w:t>
      </w:r>
      <w:r>
        <w:rPr>
          <w:rFonts w:hint="eastAsia"/>
        </w:rPr>
        <w:t>）</w:t>
      </w:r>
      <w:r>
        <w:t>BIM</w:t>
      </w:r>
      <w:r>
        <w:rPr>
          <w:rFonts w:hint="eastAsia"/>
        </w:rPr>
        <w:t>虚拟实验教学中心</w:t>
      </w:r>
      <w:bookmarkEnd w:id="126"/>
    </w:p>
    <w:p w:rsidR="00512571" w:rsidRDefault="00512571" w:rsidP="00512571">
      <w:pPr>
        <w:pStyle w:val="af"/>
        <w:ind w:firstLine="480"/>
      </w:pPr>
      <w:r>
        <w:rPr>
          <w:rFonts w:hint="eastAsia"/>
        </w:rPr>
        <w:t>目前可以通过校园网进行共享的教学资源是</w:t>
      </w:r>
      <w:r>
        <w:t>“BIM</w:t>
      </w:r>
      <w:r>
        <w:rPr>
          <w:rFonts w:hint="eastAsia"/>
        </w:rPr>
        <w:t>虚拟仿真实验教学中心</w:t>
      </w:r>
      <w:r>
        <w:t>”</w:t>
      </w:r>
      <w:r>
        <w:rPr>
          <w:rFonts w:hint="eastAsia"/>
        </w:rPr>
        <w:t>，登录网址（</w:t>
      </w:r>
      <w:r>
        <w:t>http://202.197.144.160/_s61/main.psp</w:t>
      </w:r>
      <w:r>
        <w:rPr>
          <w:rFonts w:hint="eastAsia"/>
        </w:rPr>
        <w:t>）。该网站始建于时间</w:t>
      </w:r>
      <w:r>
        <w:t>2016</w:t>
      </w:r>
      <w:r>
        <w:rPr>
          <w:rFonts w:hint="eastAsia"/>
        </w:rPr>
        <w:t>年，网站包括课程介绍、教学内容、教学条件、教学特色及教学资源等相关内容。多年来课程组不断对网站的结构、功能、内容进行改进和更新。目前网站具有丰富的教学资源，可供所有教师学生共享，教师与学生之间可随时沟通，拓展了教与学的时间和空间。通过对学生调查和期末考试成绩分析可知，网站的内容设置对学生进一步理解课程的教学内容起到了显著的作用。网站的建设也得到业内专家的帮助和支持，并对建设成果给予认可，在</w:t>
      </w:r>
      <w:r>
        <w:t>BIM</w:t>
      </w:r>
      <w:r>
        <w:rPr>
          <w:rFonts w:hint="eastAsia"/>
        </w:rPr>
        <w:t>行业新员工岗前培训进行了应用，取得了很好的效果。学生还可以通过</w:t>
      </w:r>
      <w:r>
        <w:t>BIM</w:t>
      </w:r>
      <w:r>
        <w:rPr>
          <w:rFonts w:hint="eastAsia"/>
        </w:rPr>
        <w:t>虚拟仿真实验教学中心的网页，对部分虚拟仿真实验教学资源进行访问和使用。</w:t>
      </w:r>
    </w:p>
    <w:p w:rsidR="00512571" w:rsidRDefault="00512571" w:rsidP="00512571">
      <w:pPr>
        <w:pStyle w:val="af"/>
        <w:ind w:firstLine="480"/>
      </w:pPr>
      <w:r>
        <w:lastRenderedPageBreak/>
        <w:t>BIM</w:t>
      </w:r>
      <w:r>
        <w:rPr>
          <w:rFonts w:hint="eastAsia"/>
        </w:rPr>
        <w:t>虚拟仿真实验教学中心现有的虚拟仿真实验教学项目主要包括“</w:t>
      </w:r>
      <w:r>
        <w:t>BIM</w:t>
      </w:r>
      <w:r>
        <w:rPr>
          <w:rFonts w:hint="eastAsia"/>
        </w:rPr>
        <w:t>虚拟施工（建造）”、“</w:t>
      </w:r>
      <w:r>
        <w:t>BIM</w:t>
      </w:r>
      <w:r>
        <w:rPr>
          <w:rFonts w:hint="eastAsia"/>
        </w:rPr>
        <w:t>的</w:t>
      </w:r>
      <w:r>
        <w:t>4D</w:t>
      </w:r>
      <w:r>
        <w:rPr>
          <w:rFonts w:hint="eastAsia"/>
        </w:rPr>
        <w:t>、</w:t>
      </w:r>
      <w:r>
        <w:t>5D</w:t>
      </w:r>
      <w:r>
        <w:rPr>
          <w:rFonts w:hint="eastAsia"/>
        </w:rPr>
        <w:t>虚拟”、“</w:t>
      </w:r>
      <w:r>
        <w:t xml:space="preserve"> BIM</w:t>
      </w:r>
      <w:r>
        <w:rPr>
          <w:rFonts w:hint="eastAsia"/>
        </w:rPr>
        <w:t>协同工作”三个部分，用于相关专业学生的实验教学，新员工的岗前培训，以及面向全校学生的通识教育。</w:t>
      </w:r>
    </w:p>
    <w:p w:rsidR="00512571" w:rsidRDefault="00512571" w:rsidP="00512571">
      <w:pPr>
        <w:pStyle w:val="af"/>
        <w:ind w:firstLine="480"/>
      </w:pPr>
      <w:r>
        <w:t>BIM</w:t>
      </w:r>
      <w:r>
        <w:rPr>
          <w:rFonts w:hint="eastAsia"/>
        </w:rPr>
        <w:t>虚拟仿真实验教学中心对学生工位设备的管理采用</w:t>
      </w:r>
      <w:r>
        <w:t>“</w:t>
      </w:r>
      <w:r>
        <w:rPr>
          <w:rFonts w:hint="eastAsia"/>
        </w:rPr>
        <w:t>自由管理</w:t>
      </w:r>
      <w:r>
        <w:t>”</w:t>
      </w:r>
      <w:r>
        <w:rPr>
          <w:rFonts w:hint="eastAsia"/>
        </w:rPr>
        <w:t>和</w:t>
      </w:r>
      <w:r>
        <w:t>“</w:t>
      </w:r>
      <w:r>
        <w:rPr>
          <w:rFonts w:hint="eastAsia"/>
        </w:rPr>
        <w:t>统一管理</w:t>
      </w:r>
      <w:r>
        <w:t>”</w:t>
      </w:r>
      <w:r>
        <w:rPr>
          <w:rFonts w:hint="eastAsia"/>
        </w:rPr>
        <w:t>两种模式。对教师位置上的设备</w:t>
      </w:r>
      <w:r>
        <w:t>“</w:t>
      </w:r>
      <w:r>
        <w:rPr>
          <w:rFonts w:hint="eastAsia"/>
        </w:rPr>
        <w:t>自由管理</w:t>
      </w:r>
      <w:r>
        <w:t>”</w:t>
      </w:r>
      <w:r>
        <w:rPr>
          <w:rFonts w:hint="eastAsia"/>
        </w:rPr>
        <w:t>，在其设备开发平台上自行调配。而临时进入中心经</w:t>
      </w:r>
      <w:proofErr w:type="gramStart"/>
      <w:r>
        <w:rPr>
          <w:rFonts w:hint="eastAsia"/>
        </w:rPr>
        <w:t>行科研</w:t>
      </w:r>
      <w:proofErr w:type="gramEnd"/>
      <w:r>
        <w:rPr>
          <w:rFonts w:hint="eastAsia"/>
        </w:rPr>
        <w:t>工作和学习的学生则进行</w:t>
      </w:r>
      <w:r>
        <w:t>“</w:t>
      </w:r>
      <w:r>
        <w:rPr>
          <w:rFonts w:hint="eastAsia"/>
        </w:rPr>
        <w:t>统一管理</w:t>
      </w:r>
      <w:r>
        <w:t>”</w:t>
      </w:r>
      <w:r>
        <w:rPr>
          <w:rFonts w:hint="eastAsia"/>
        </w:rPr>
        <w:t>，在其机位开发学习均需得到管理员授权，配合《中心机房使用管理条例》的管理规定，规范其操作和使用。</w:t>
      </w:r>
      <w:r>
        <w:t xml:space="preserve"> </w:t>
      </w:r>
    </w:p>
    <w:p w:rsidR="00512571" w:rsidRDefault="00512571" w:rsidP="00512571">
      <w:pPr>
        <w:pStyle w:val="af"/>
        <w:ind w:firstLine="480"/>
      </w:pPr>
      <w:bookmarkStart w:id="127" w:name="_Toc486524939"/>
      <w:r>
        <w:rPr>
          <w:rFonts w:hint="eastAsia"/>
        </w:rPr>
        <w:t>（</w:t>
      </w:r>
      <w:r>
        <w:t>8</w:t>
      </w:r>
      <w:r>
        <w:rPr>
          <w:rFonts w:hint="eastAsia"/>
        </w:rPr>
        <w:t>）教师教学科研水平提高</w:t>
      </w:r>
      <w:bookmarkEnd w:id="127"/>
    </w:p>
    <w:p w:rsidR="00512571" w:rsidRDefault="00512571" w:rsidP="00512571">
      <w:pPr>
        <w:pStyle w:val="af"/>
        <w:ind w:firstLine="480"/>
      </w:pPr>
      <w:r>
        <w:t>BIM</w:t>
      </w:r>
      <w:r>
        <w:rPr>
          <w:rFonts w:hint="eastAsia"/>
        </w:rPr>
        <w:t>研究所成立以来，学院教师教学科研水平不断提高。研究所两名老师指导的本科毕业论文荣获“湖北省优秀学士论文”。共获省厅级项目多项，核心论文</w:t>
      </w:r>
      <w:r>
        <w:t>2</w:t>
      </w:r>
      <w:r>
        <w:rPr>
          <w:rFonts w:hint="eastAsia"/>
        </w:rPr>
        <w:t>篇。</w:t>
      </w:r>
    </w:p>
    <w:p w:rsidR="00512571" w:rsidRDefault="00512571" w:rsidP="00512571">
      <w:pPr>
        <w:pStyle w:val="af"/>
        <w:ind w:firstLine="480"/>
      </w:pPr>
      <w:bookmarkStart w:id="128" w:name="_Toc486524940"/>
      <w:r>
        <w:rPr>
          <w:rFonts w:hint="eastAsia"/>
        </w:rPr>
        <w:t>（</w:t>
      </w:r>
      <w:r>
        <w:t>9</w:t>
      </w:r>
      <w:r>
        <w:rPr>
          <w:rFonts w:hint="eastAsia"/>
        </w:rPr>
        <w:t>）专业建设</w:t>
      </w:r>
      <w:bookmarkEnd w:id="128"/>
    </w:p>
    <w:p w:rsidR="00512571" w:rsidRDefault="00512571" w:rsidP="00512571">
      <w:pPr>
        <w:pStyle w:val="af"/>
        <w:ind w:firstLine="480"/>
      </w:pPr>
      <w:r>
        <w:rPr>
          <w:rFonts w:hint="eastAsia"/>
        </w:rPr>
        <w:t>成立</w:t>
      </w:r>
      <w:r>
        <w:t>BIM</w:t>
      </w:r>
      <w:r>
        <w:rPr>
          <w:rFonts w:hint="eastAsia"/>
        </w:rPr>
        <w:t>应用研究所以来，我院不断在专业建设中融入</w:t>
      </w:r>
      <w:r>
        <w:t>BIM</w:t>
      </w:r>
      <w:r>
        <w:rPr>
          <w:rFonts w:hint="eastAsia"/>
        </w:rPr>
        <w:t>元素，打造具有</w:t>
      </w:r>
      <w:r>
        <w:t>BIM</w:t>
      </w:r>
      <w:r>
        <w:rPr>
          <w:rFonts w:hint="eastAsia"/>
        </w:rPr>
        <w:t>特色的工程管理专业，提高了学生的专业知识水平，适应了社会建筑行业发展的需要，得到了学生的高度认可，我院工程管理专业的排名不断提高。学院工程管理专业</w:t>
      </w:r>
      <w:r>
        <w:t>2016</w:t>
      </w:r>
      <w:r>
        <w:rPr>
          <w:rFonts w:hint="eastAsia"/>
        </w:rPr>
        <w:t>年入选湖北省最佳专业排行（中国校友会网）全国排名</w:t>
      </w:r>
      <w:r>
        <w:t>18</w:t>
      </w:r>
      <w:r>
        <w:rPr>
          <w:rFonts w:hint="eastAsia"/>
        </w:rPr>
        <w:t>位，属</w:t>
      </w:r>
      <w:r>
        <w:t>3</w:t>
      </w:r>
      <w:r>
        <w:rPr>
          <w:rFonts w:hint="eastAsia"/>
        </w:rPr>
        <w:t>星级专业，办学层次为中国区域一流专业。</w:t>
      </w:r>
    </w:p>
    <w:p w:rsidR="00512571" w:rsidRDefault="00512571" w:rsidP="00512571">
      <w:pPr>
        <w:pStyle w:val="af"/>
        <w:ind w:firstLine="480"/>
      </w:pPr>
      <w:bookmarkStart w:id="129" w:name="_Toc486524941"/>
      <w:r>
        <w:rPr>
          <w:rFonts w:hint="eastAsia"/>
        </w:rPr>
        <w:t>（</w:t>
      </w:r>
      <w:r>
        <w:t>10</w:t>
      </w:r>
      <w:r>
        <w:rPr>
          <w:rFonts w:hint="eastAsia"/>
        </w:rPr>
        <w:t>）学生专业水平</w:t>
      </w:r>
      <w:bookmarkEnd w:id="129"/>
    </w:p>
    <w:p w:rsidR="00512571" w:rsidRDefault="00512571" w:rsidP="00512571">
      <w:pPr>
        <w:pStyle w:val="af"/>
        <w:ind w:firstLine="480"/>
      </w:pPr>
      <w:r>
        <w:rPr>
          <w:rFonts w:hint="eastAsia"/>
        </w:rPr>
        <w:t>成立</w:t>
      </w:r>
      <w:r>
        <w:t>BIM</w:t>
      </w:r>
      <w:r>
        <w:rPr>
          <w:rFonts w:hint="eastAsia"/>
        </w:rPr>
        <w:t>应用研究所以来，学生有更多的机会接触</w:t>
      </w:r>
      <w:r>
        <w:t>BIM</w:t>
      </w:r>
      <w:r>
        <w:rPr>
          <w:rFonts w:hint="eastAsia"/>
        </w:rPr>
        <w:t>，增加</w:t>
      </w:r>
      <w:r>
        <w:t>BIM</w:t>
      </w:r>
      <w:r>
        <w:rPr>
          <w:rFonts w:hint="eastAsia"/>
        </w:rPr>
        <w:t>专业知识，能够学以致用，提高了学生的就业率和考研成功率。</w:t>
      </w:r>
    </w:p>
    <w:p w:rsidR="00512571" w:rsidRDefault="00512571" w:rsidP="00512571">
      <w:pPr>
        <w:pStyle w:val="af"/>
        <w:ind w:firstLine="480"/>
      </w:pPr>
      <w:bookmarkStart w:id="130" w:name="_Toc486524943"/>
      <w:r>
        <w:t>4. BIM</w:t>
      </w:r>
      <w:r>
        <w:rPr>
          <w:rFonts w:hint="eastAsia"/>
        </w:rPr>
        <w:t>应用研究所主要</w:t>
      </w:r>
      <w:bookmarkEnd w:id="130"/>
      <w:r>
        <w:rPr>
          <w:rFonts w:hint="eastAsia"/>
        </w:rPr>
        <w:t>教学科研设备情况配备情况</w:t>
      </w:r>
    </w:p>
    <w:p w:rsidR="00512571" w:rsidRDefault="00512571" w:rsidP="00512571">
      <w:pPr>
        <w:pStyle w:val="af0"/>
        <w:spacing w:before="156"/>
      </w:pPr>
      <w:r>
        <w:rPr>
          <w:rFonts w:hint="eastAsia"/>
        </w:rPr>
        <w:t>表</w:t>
      </w:r>
      <w:r>
        <w:t xml:space="preserve">7-4 </w:t>
      </w:r>
      <w:r>
        <w:rPr>
          <w:rFonts w:hint="eastAsia"/>
        </w:rPr>
        <w:t>教学科研设备简况表</w:t>
      </w:r>
    </w:p>
    <w:tbl>
      <w:tblPr>
        <w:tblW w:w="8430" w:type="dxa"/>
        <w:tblInd w:w="95" w:type="dxa"/>
        <w:tblLayout w:type="fixed"/>
        <w:tblLook w:val="04A0" w:firstRow="1" w:lastRow="0" w:firstColumn="1" w:lastColumn="0" w:noHBand="0" w:noVBand="1"/>
      </w:tblPr>
      <w:tblGrid>
        <w:gridCol w:w="656"/>
        <w:gridCol w:w="656"/>
        <w:gridCol w:w="1231"/>
        <w:gridCol w:w="2461"/>
        <w:gridCol w:w="1537"/>
        <w:gridCol w:w="1889"/>
      </w:tblGrid>
      <w:tr w:rsidR="00512571" w:rsidTr="00512571">
        <w:trPr>
          <w:trHeight w:val="270"/>
        </w:trPr>
        <w:tc>
          <w:tcPr>
            <w:tcW w:w="656" w:type="dxa"/>
            <w:tcBorders>
              <w:top w:val="single" w:sz="4" w:space="0" w:color="auto"/>
              <w:left w:val="single" w:sz="4" w:space="0" w:color="auto"/>
              <w:bottom w:val="single" w:sz="4" w:space="0" w:color="auto"/>
              <w:right w:val="single" w:sz="4" w:space="0" w:color="auto"/>
            </w:tcBorders>
            <w:vAlign w:val="center"/>
            <w:hideMark/>
          </w:tcPr>
          <w:p w:rsidR="00512571" w:rsidRDefault="00512571">
            <w:pPr>
              <w:rPr>
                <w:b/>
              </w:rPr>
            </w:pPr>
            <w:r>
              <w:rPr>
                <w:rFonts w:hint="eastAsia"/>
                <w:b/>
              </w:rPr>
              <w:t>年度</w:t>
            </w:r>
          </w:p>
        </w:tc>
        <w:tc>
          <w:tcPr>
            <w:tcW w:w="656" w:type="dxa"/>
            <w:tcBorders>
              <w:top w:val="single" w:sz="4" w:space="0" w:color="auto"/>
              <w:left w:val="nil"/>
              <w:bottom w:val="single" w:sz="4" w:space="0" w:color="auto"/>
              <w:right w:val="single" w:sz="4" w:space="0" w:color="auto"/>
            </w:tcBorders>
            <w:vAlign w:val="center"/>
            <w:hideMark/>
          </w:tcPr>
          <w:p w:rsidR="00512571" w:rsidRDefault="00512571">
            <w:pPr>
              <w:rPr>
                <w:b/>
              </w:rPr>
            </w:pPr>
            <w:r>
              <w:rPr>
                <w:rFonts w:hint="eastAsia"/>
                <w:b/>
              </w:rPr>
              <w:t>序号</w:t>
            </w:r>
          </w:p>
        </w:tc>
        <w:tc>
          <w:tcPr>
            <w:tcW w:w="1231" w:type="dxa"/>
            <w:tcBorders>
              <w:top w:val="single" w:sz="4" w:space="0" w:color="auto"/>
              <w:left w:val="nil"/>
              <w:bottom w:val="single" w:sz="4" w:space="0" w:color="auto"/>
              <w:right w:val="single" w:sz="4" w:space="0" w:color="auto"/>
            </w:tcBorders>
            <w:vAlign w:val="center"/>
            <w:hideMark/>
          </w:tcPr>
          <w:p w:rsidR="00512571" w:rsidRDefault="00512571">
            <w:pPr>
              <w:rPr>
                <w:b/>
              </w:rPr>
            </w:pPr>
            <w:r>
              <w:rPr>
                <w:rFonts w:hint="eastAsia"/>
                <w:b/>
              </w:rPr>
              <w:t>费用名称</w:t>
            </w:r>
          </w:p>
        </w:tc>
        <w:tc>
          <w:tcPr>
            <w:tcW w:w="2460" w:type="dxa"/>
            <w:tcBorders>
              <w:top w:val="single" w:sz="4" w:space="0" w:color="auto"/>
              <w:left w:val="nil"/>
              <w:bottom w:val="single" w:sz="4" w:space="0" w:color="auto"/>
              <w:right w:val="single" w:sz="4" w:space="0" w:color="auto"/>
            </w:tcBorders>
            <w:vAlign w:val="center"/>
            <w:hideMark/>
          </w:tcPr>
          <w:p w:rsidR="00512571" w:rsidRDefault="00512571">
            <w:pPr>
              <w:rPr>
                <w:b/>
              </w:rPr>
            </w:pPr>
            <w:r>
              <w:rPr>
                <w:rFonts w:hint="eastAsia"/>
                <w:b/>
              </w:rPr>
              <w:t>用途</w:t>
            </w:r>
          </w:p>
        </w:tc>
        <w:tc>
          <w:tcPr>
            <w:tcW w:w="1536" w:type="dxa"/>
            <w:tcBorders>
              <w:top w:val="single" w:sz="4" w:space="0" w:color="auto"/>
              <w:left w:val="nil"/>
              <w:bottom w:val="single" w:sz="4" w:space="0" w:color="auto"/>
              <w:right w:val="single" w:sz="4" w:space="0" w:color="auto"/>
            </w:tcBorders>
            <w:vAlign w:val="center"/>
            <w:hideMark/>
          </w:tcPr>
          <w:p w:rsidR="00512571" w:rsidRDefault="00512571">
            <w:pPr>
              <w:rPr>
                <w:b/>
              </w:rPr>
            </w:pPr>
            <w:r>
              <w:rPr>
                <w:rFonts w:hint="eastAsia"/>
                <w:b/>
              </w:rPr>
              <w:t>金额（万元）</w:t>
            </w:r>
          </w:p>
        </w:tc>
        <w:tc>
          <w:tcPr>
            <w:tcW w:w="1888" w:type="dxa"/>
            <w:tcBorders>
              <w:top w:val="single" w:sz="4" w:space="0" w:color="auto"/>
              <w:left w:val="nil"/>
              <w:bottom w:val="single" w:sz="4" w:space="0" w:color="auto"/>
              <w:right w:val="single" w:sz="4" w:space="0" w:color="auto"/>
            </w:tcBorders>
            <w:vAlign w:val="center"/>
            <w:hideMark/>
          </w:tcPr>
          <w:p w:rsidR="00512571" w:rsidRDefault="00512571">
            <w:pPr>
              <w:rPr>
                <w:b/>
              </w:rPr>
            </w:pPr>
            <w:r>
              <w:rPr>
                <w:rFonts w:hint="eastAsia"/>
                <w:b/>
              </w:rPr>
              <w:t>资金来源</w:t>
            </w:r>
          </w:p>
        </w:tc>
      </w:tr>
      <w:tr w:rsidR="00512571" w:rsidTr="00512571">
        <w:trPr>
          <w:trHeight w:val="1320"/>
        </w:trPr>
        <w:tc>
          <w:tcPr>
            <w:tcW w:w="656" w:type="dxa"/>
            <w:vMerge w:val="restart"/>
            <w:tcBorders>
              <w:top w:val="nil"/>
              <w:left w:val="single" w:sz="4" w:space="0" w:color="auto"/>
              <w:bottom w:val="single" w:sz="4" w:space="0" w:color="auto"/>
              <w:right w:val="single" w:sz="4" w:space="0" w:color="auto"/>
            </w:tcBorders>
            <w:vAlign w:val="center"/>
            <w:hideMark/>
          </w:tcPr>
          <w:p w:rsidR="00512571" w:rsidRDefault="00512571">
            <w:r>
              <w:t>2015</w:t>
            </w:r>
          </w:p>
        </w:tc>
        <w:tc>
          <w:tcPr>
            <w:tcW w:w="656" w:type="dxa"/>
            <w:tcBorders>
              <w:top w:val="nil"/>
              <w:left w:val="nil"/>
              <w:bottom w:val="single" w:sz="4" w:space="0" w:color="auto"/>
              <w:right w:val="single" w:sz="4" w:space="0" w:color="auto"/>
            </w:tcBorders>
            <w:vAlign w:val="center"/>
            <w:hideMark/>
          </w:tcPr>
          <w:p w:rsidR="00512571" w:rsidRDefault="00512571">
            <w:r>
              <w:t>1</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校企合作</w:t>
            </w:r>
          </w:p>
        </w:tc>
        <w:tc>
          <w:tcPr>
            <w:tcW w:w="2460" w:type="dxa"/>
            <w:tcBorders>
              <w:top w:val="nil"/>
              <w:left w:val="nil"/>
              <w:bottom w:val="single" w:sz="4" w:space="0" w:color="auto"/>
              <w:right w:val="single" w:sz="4" w:space="0" w:color="auto"/>
            </w:tcBorders>
            <w:vAlign w:val="center"/>
            <w:hideMark/>
          </w:tcPr>
          <w:p w:rsidR="00512571" w:rsidRDefault="00512571">
            <w:r>
              <w:rPr>
                <w:rFonts w:hint="eastAsia"/>
              </w:rPr>
              <w:t>教师和学生的技能培训，机房建设，软件调试和升级指导，外聘工程师授课</w:t>
            </w:r>
          </w:p>
        </w:tc>
        <w:tc>
          <w:tcPr>
            <w:tcW w:w="1536" w:type="dxa"/>
            <w:tcBorders>
              <w:top w:val="nil"/>
              <w:left w:val="nil"/>
              <w:bottom w:val="single" w:sz="4" w:space="0" w:color="auto"/>
              <w:right w:val="single" w:sz="4" w:space="0" w:color="auto"/>
            </w:tcBorders>
            <w:vAlign w:val="center"/>
            <w:hideMark/>
          </w:tcPr>
          <w:p w:rsidR="00512571" w:rsidRDefault="00512571">
            <w:r>
              <w:t>7</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战略性新兴（支柱）产业人才培养计划</w:t>
            </w:r>
          </w:p>
        </w:tc>
      </w:tr>
      <w:tr w:rsidR="00512571" w:rsidTr="00512571">
        <w:trPr>
          <w:trHeight w:val="108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2</w:t>
            </w:r>
          </w:p>
        </w:tc>
        <w:tc>
          <w:tcPr>
            <w:tcW w:w="1231" w:type="dxa"/>
            <w:tcBorders>
              <w:top w:val="nil"/>
              <w:left w:val="nil"/>
              <w:bottom w:val="single" w:sz="4" w:space="0" w:color="auto"/>
              <w:right w:val="single" w:sz="4" w:space="0" w:color="auto"/>
            </w:tcBorders>
            <w:vAlign w:val="center"/>
            <w:hideMark/>
          </w:tcPr>
          <w:p w:rsidR="00512571" w:rsidRDefault="00512571">
            <w:r>
              <w:t>BIM</w:t>
            </w:r>
            <w:r>
              <w:rPr>
                <w:rFonts w:hint="eastAsia"/>
              </w:rPr>
              <w:t>实训室综合布线采购</w:t>
            </w:r>
          </w:p>
        </w:tc>
        <w:tc>
          <w:tcPr>
            <w:tcW w:w="2460" w:type="dxa"/>
            <w:tcBorders>
              <w:top w:val="nil"/>
              <w:left w:val="nil"/>
              <w:bottom w:val="single" w:sz="4" w:space="0" w:color="auto"/>
              <w:right w:val="single" w:sz="4" w:space="0" w:color="auto"/>
            </w:tcBorders>
            <w:vAlign w:val="center"/>
            <w:hideMark/>
          </w:tcPr>
          <w:p w:rsidR="00512571" w:rsidRDefault="00512571">
            <w:r>
              <w:t>BIM</w:t>
            </w:r>
            <w:r>
              <w:rPr>
                <w:rFonts w:hint="eastAsia"/>
              </w:rPr>
              <w:t>实训室综合布线</w:t>
            </w:r>
          </w:p>
        </w:tc>
        <w:tc>
          <w:tcPr>
            <w:tcW w:w="1536" w:type="dxa"/>
            <w:tcBorders>
              <w:top w:val="nil"/>
              <w:left w:val="nil"/>
              <w:bottom w:val="single" w:sz="4" w:space="0" w:color="auto"/>
              <w:right w:val="single" w:sz="4" w:space="0" w:color="auto"/>
            </w:tcBorders>
            <w:vAlign w:val="center"/>
            <w:hideMark/>
          </w:tcPr>
          <w:p w:rsidR="00512571" w:rsidRDefault="00512571">
            <w:r>
              <w:t>3</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105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3</w:t>
            </w:r>
          </w:p>
        </w:tc>
        <w:tc>
          <w:tcPr>
            <w:tcW w:w="1231" w:type="dxa"/>
            <w:tcBorders>
              <w:top w:val="nil"/>
              <w:left w:val="nil"/>
              <w:bottom w:val="single" w:sz="4" w:space="0" w:color="auto"/>
              <w:right w:val="single" w:sz="4" w:space="0" w:color="auto"/>
            </w:tcBorders>
            <w:vAlign w:val="center"/>
            <w:hideMark/>
          </w:tcPr>
          <w:p w:rsidR="00512571" w:rsidRDefault="00512571">
            <w:r>
              <w:t>BIM</w:t>
            </w:r>
            <w:r>
              <w:rPr>
                <w:rFonts w:hint="eastAsia"/>
              </w:rPr>
              <w:t>实训室机房（配套）服务器</w:t>
            </w:r>
          </w:p>
        </w:tc>
        <w:tc>
          <w:tcPr>
            <w:tcW w:w="2460" w:type="dxa"/>
            <w:tcBorders>
              <w:top w:val="nil"/>
              <w:left w:val="nil"/>
              <w:bottom w:val="single" w:sz="4" w:space="0" w:color="auto"/>
              <w:right w:val="single" w:sz="4" w:space="0" w:color="auto"/>
            </w:tcBorders>
            <w:vAlign w:val="center"/>
            <w:hideMark/>
          </w:tcPr>
          <w:p w:rsidR="00512571" w:rsidRDefault="00512571">
            <w:r>
              <w:rPr>
                <w:rFonts w:hint="eastAsia"/>
              </w:rPr>
              <w:t>机房服务器购买、运输、安装、调试</w:t>
            </w:r>
          </w:p>
        </w:tc>
        <w:tc>
          <w:tcPr>
            <w:tcW w:w="1536" w:type="dxa"/>
            <w:tcBorders>
              <w:top w:val="nil"/>
              <w:left w:val="nil"/>
              <w:bottom w:val="single" w:sz="4" w:space="0" w:color="auto"/>
              <w:right w:val="single" w:sz="4" w:space="0" w:color="auto"/>
            </w:tcBorders>
            <w:vAlign w:val="center"/>
            <w:hideMark/>
          </w:tcPr>
          <w:p w:rsidR="00512571" w:rsidRDefault="00512571">
            <w:r>
              <w:t>2.33</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81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4</w:t>
            </w:r>
          </w:p>
        </w:tc>
        <w:tc>
          <w:tcPr>
            <w:tcW w:w="1231" w:type="dxa"/>
            <w:tcBorders>
              <w:top w:val="nil"/>
              <w:left w:val="nil"/>
              <w:bottom w:val="single" w:sz="4" w:space="0" w:color="auto"/>
              <w:right w:val="single" w:sz="4" w:space="0" w:color="auto"/>
            </w:tcBorders>
            <w:vAlign w:val="center"/>
            <w:hideMark/>
          </w:tcPr>
          <w:p w:rsidR="00512571" w:rsidRDefault="00512571">
            <w:r>
              <w:t xml:space="preserve"> BIM</w:t>
            </w:r>
            <w:r>
              <w:rPr>
                <w:rFonts w:hint="eastAsia"/>
              </w:rPr>
              <w:t>实训室多媒体教学设备采购</w:t>
            </w:r>
          </w:p>
        </w:tc>
        <w:tc>
          <w:tcPr>
            <w:tcW w:w="2460" w:type="dxa"/>
            <w:tcBorders>
              <w:top w:val="nil"/>
              <w:left w:val="nil"/>
              <w:bottom w:val="single" w:sz="4" w:space="0" w:color="auto"/>
              <w:right w:val="single" w:sz="4" w:space="0" w:color="auto"/>
            </w:tcBorders>
            <w:vAlign w:val="center"/>
            <w:hideMark/>
          </w:tcPr>
          <w:p w:rsidR="00512571" w:rsidRDefault="00512571">
            <w:r>
              <w:rPr>
                <w:rFonts w:hint="eastAsia"/>
              </w:rPr>
              <w:t>室多媒体教学设备一套，用于</w:t>
            </w:r>
            <w:r>
              <w:t>BIM</w:t>
            </w:r>
            <w:r>
              <w:rPr>
                <w:rFonts w:hint="eastAsia"/>
              </w:rPr>
              <w:t>机房培训、上课</w:t>
            </w:r>
          </w:p>
        </w:tc>
        <w:tc>
          <w:tcPr>
            <w:tcW w:w="1536" w:type="dxa"/>
            <w:tcBorders>
              <w:top w:val="nil"/>
              <w:left w:val="nil"/>
              <w:bottom w:val="single" w:sz="4" w:space="0" w:color="auto"/>
              <w:right w:val="single" w:sz="4" w:space="0" w:color="auto"/>
            </w:tcBorders>
            <w:vAlign w:val="center"/>
            <w:hideMark/>
          </w:tcPr>
          <w:p w:rsidR="00512571" w:rsidRDefault="00512571">
            <w:r>
              <w:t>2</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54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5</w:t>
            </w:r>
          </w:p>
        </w:tc>
        <w:tc>
          <w:tcPr>
            <w:tcW w:w="1231" w:type="dxa"/>
            <w:tcBorders>
              <w:top w:val="nil"/>
              <w:left w:val="nil"/>
              <w:bottom w:val="single" w:sz="4" w:space="0" w:color="auto"/>
              <w:right w:val="single" w:sz="4" w:space="0" w:color="auto"/>
            </w:tcBorders>
            <w:vAlign w:val="center"/>
            <w:hideMark/>
          </w:tcPr>
          <w:p w:rsidR="00512571" w:rsidRDefault="00512571">
            <w:r>
              <w:t>BIM</w:t>
            </w:r>
            <w:r>
              <w:rPr>
                <w:rFonts w:hint="eastAsia"/>
              </w:rPr>
              <w:t>实训室桌椅采购</w:t>
            </w:r>
          </w:p>
        </w:tc>
        <w:tc>
          <w:tcPr>
            <w:tcW w:w="2460" w:type="dxa"/>
            <w:tcBorders>
              <w:top w:val="nil"/>
              <w:left w:val="nil"/>
              <w:bottom w:val="single" w:sz="4" w:space="0" w:color="auto"/>
              <w:right w:val="single" w:sz="4" w:space="0" w:color="auto"/>
            </w:tcBorders>
            <w:vAlign w:val="center"/>
            <w:hideMark/>
          </w:tcPr>
          <w:p w:rsidR="00512571" w:rsidRDefault="00512571">
            <w:r>
              <w:t>BIM</w:t>
            </w:r>
            <w:r>
              <w:rPr>
                <w:rFonts w:hint="eastAsia"/>
              </w:rPr>
              <w:t>机房电脑桌、椅</w:t>
            </w:r>
          </w:p>
        </w:tc>
        <w:tc>
          <w:tcPr>
            <w:tcW w:w="1536" w:type="dxa"/>
            <w:tcBorders>
              <w:top w:val="nil"/>
              <w:left w:val="nil"/>
              <w:bottom w:val="single" w:sz="4" w:space="0" w:color="auto"/>
              <w:right w:val="single" w:sz="4" w:space="0" w:color="auto"/>
            </w:tcBorders>
            <w:vAlign w:val="center"/>
            <w:hideMark/>
          </w:tcPr>
          <w:p w:rsidR="00512571" w:rsidRDefault="00512571">
            <w:r>
              <w:t>1.96</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81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6</w:t>
            </w:r>
          </w:p>
        </w:tc>
        <w:tc>
          <w:tcPr>
            <w:tcW w:w="1231" w:type="dxa"/>
            <w:tcBorders>
              <w:top w:val="nil"/>
              <w:left w:val="nil"/>
              <w:bottom w:val="single" w:sz="4" w:space="0" w:color="auto"/>
              <w:right w:val="single" w:sz="4" w:space="0" w:color="auto"/>
            </w:tcBorders>
            <w:vAlign w:val="center"/>
            <w:hideMark/>
          </w:tcPr>
          <w:p w:rsidR="00512571" w:rsidRDefault="00512571">
            <w:r>
              <w:t>BIM</w:t>
            </w:r>
            <w:r>
              <w:rPr>
                <w:rFonts w:hint="eastAsia"/>
              </w:rPr>
              <w:t>实训室计算机采购</w:t>
            </w:r>
          </w:p>
        </w:tc>
        <w:tc>
          <w:tcPr>
            <w:tcW w:w="2460" w:type="dxa"/>
            <w:tcBorders>
              <w:top w:val="nil"/>
              <w:left w:val="nil"/>
              <w:bottom w:val="single" w:sz="4" w:space="0" w:color="auto"/>
              <w:right w:val="single" w:sz="4" w:space="0" w:color="auto"/>
            </w:tcBorders>
            <w:vAlign w:val="center"/>
            <w:hideMark/>
          </w:tcPr>
          <w:p w:rsidR="00512571" w:rsidRDefault="00512571">
            <w:r>
              <w:t>BIM</w:t>
            </w:r>
            <w:r>
              <w:rPr>
                <w:rFonts w:hint="eastAsia"/>
              </w:rPr>
              <w:t>机房电脑，用于培训和上课</w:t>
            </w:r>
          </w:p>
        </w:tc>
        <w:tc>
          <w:tcPr>
            <w:tcW w:w="1536" w:type="dxa"/>
            <w:tcBorders>
              <w:top w:val="nil"/>
              <w:left w:val="nil"/>
              <w:bottom w:val="single" w:sz="4" w:space="0" w:color="auto"/>
              <w:right w:val="single" w:sz="4" w:space="0" w:color="auto"/>
            </w:tcBorders>
            <w:vAlign w:val="center"/>
            <w:hideMark/>
          </w:tcPr>
          <w:p w:rsidR="00512571" w:rsidRDefault="00512571">
            <w:r>
              <w:t>11.676</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战略性新兴（支柱）产业人才培养计划</w:t>
            </w:r>
          </w:p>
        </w:tc>
      </w:tr>
      <w:tr w:rsidR="00512571" w:rsidTr="00512571">
        <w:trPr>
          <w:trHeight w:val="735"/>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7</w:t>
            </w:r>
          </w:p>
        </w:tc>
        <w:tc>
          <w:tcPr>
            <w:tcW w:w="1231" w:type="dxa"/>
            <w:tcBorders>
              <w:top w:val="nil"/>
              <w:left w:val="nil"/>
              <w:bottom w:val="single" w:sz="4" w:space="0" w:color="auto"/>
              <w:right w:val="single" w:sz="4" w:space="0" w:color="auto"/>
            </w:tcBorders>
            <w:vAlign w:val="center"/>
            <w:hideMark/>
          </w:tcPr>
          <w:p w:rsidR="00512571" w:rsidRDefault="00512571">
            <w:r>
              <w:t>BIM</w:t>
            </w:r>
            <w:r>
              <w:rPr>
                <w:rFonts w:hint="eastAsia"/>
              </w:rPr>
              <w:t>实训室计算机采购</w:t>
            </w:r>
          </w:p>
        </w:tc>
        <w:tc>
          <w:tcPr>
            <w:tcW w:w="2460" w:type="dxa"/>
            <w:tcBorders>
              <w:top w:val="nil"/>
              <w:left w:val="nil"/>
              <w:bottom w:val="single" w:sz="4" w:space="0" w:color="auto"/>
              <w:right w:val="single" w:sz="4" w:space="0" w:color="auto"/>
            </w:tcBorders>
            <w:vAlign w:val="center"/>
            <w:hideMark/>
          </w:tcPr>
          <w:p w:rsidR="00512571" w:rsidRDefault="00512571">
            <w:r>
              <w:t>BIM</w:t>
            </w:r>
            <w:r>
              <w:rPr>
                <w:rFonts w:hint="eastAsia"/>
              </w:rPr>
              <w:t>机房电脑，用于培训和上课</w:t>
            </w:r>
          </w:p>
        </w:tc>
        <w:tc>
          <w:tcPr>
            <w:tcW w:w="1536" w:type="dxa"/>
            <w:tcBorders>
              <w:top w:val="nil"/>
              <w:left w:val="nil"/>
              <w:bottom w:val="single" w:sz="4" w:space="0" w:color="auto"/>
              <w:right w:val="single" w:sz="4" w:space="0" w:color="auto"/>
            </w:tcBorders>
            <w:vAlign w:val="center"/>
            <w:hideMark/>
          </w:tcPr>
          <w:p w:rsidR="00512571" w:rsidRDefault="00512571">
            <w:r>
              <w:t>24.975</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540"/>
        </w:trPr>
        <w:tc>
          <w:tcPr>
            <w:tcW w:w="656" w:type="dxa"/>
            <w:vMerge w:val="restart"/>
            <w:tcBorders>
              <w:top w:val="nil"/>
              <w:left w:val="single" w:sz="4" w:space="0" w:color="auto"/>
              <w:bottom w:val="single" w:sz="4" w:space="0" w:color="auto"/>
              <w:right w:val="single" w:sz="4" w:space="0" w:color="auto"/>
            </w:tcBorders>
            <w:vAlign w:val="center"/>
            <w:hideMark/>
          </w:tcPr>
          <w:p w:rsidR="00512571" w:rsidRDefault="00512571">
            <w:r>
              <w:t>2016</w:t>
            </w:r>
          </w:p>
        </w:tc>
        <w:tc>
          <w:tcPr>
            <w:tcW w:w="656" w:type="dxa"/>
            <w:tcBorders>
              <w:top w:val="nil"/>
              <w:left w:val="nil"/>
              <w:bottom w:val="single" w:sz="4" w:space="0" w:color="auto"/>
              <w:right w:val="single" w:sz="4" w:space="0" w:color="auto"/>
            </w:tcBorders>
            <w:vAlign w:val="center"/>
            <w:hideMark/>
          </w:tcPr>
          <w:p w:rsidR="00512571" w:rsidRDefault="00512571">
            <w:r>
              <w:t>8</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斯维</w:t>
            </w:r>
            <w:proofErr w:type="gramStart"/>
            <w:r>
              <w:rPr>
                <w:rFonts w:hint="eastAsia"/>
              </w:rPr>
              <w:t>尔绿建包软件</w:t>
            </w:r>
            <w:proofErr w:type="gramEnd"/>
          </w:p>
        </w:tc>
        <w:tc>
          <w:tcPr>
            <w:tcW w:w="2460" w:type="dxa"/>
            <w:tcBorders>
              <w:top w:val="nil"/>
              <w:left w:val="nil"/>
              <w:bottom w:val="single" w:sz="4" w:space="0" w:color="auto"/>
              <w:right w:val="single" w:sz="4" w:space="0" w:color="auto"/>
            </w:tcBorders>
            <w:vAlign w:val="center"/>
            <w:hideMark/>
          </w:tcPr>
          <w:p w:rsidR="00512571" w:rsidRDefault="00512571">
            <w:r>
              <w:rPr>
                <w:rFonts w:hint="eastAsia"/>
              </w:rPr>
              <w:t>安装于</w:t>
            </w:r>
            <w:r>
              <w:t>BIM</w:t>
            </w:r>
            <w:r>
              <w:rPr>
                <w:rFonts w:hint="eastAsia"/>
              </w:rPr>
              <w:t>机房电脑，用于建筑绿色节能分析</w:t>
            </w:r>
          </w:p>
        </w:tc>
        <w:tc>
          <w:tcPr>
            <w:tcW w:w="1536" w:type="dxa"/>
            <w:tcBorders>
              <w:top w:val="nil"/>
              <w:left w:val="nil"/>
              <w:bottom w:val="single" w:sz="4" w:space="0" w:color="auto"/>
              <w:right w:val="single" w:sz="4" w:space="0" w:color="auto"/>
            </w:tcBorders>
            <w:vAlign w:val="center"/>
            <w:hideMark/>
          </w:tcPr>
          <w:p w:rsidR="00512571" w:rsidRDefault="00512571">
            <w:r>
              <w:t>12</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9</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主动立体投影机</w:t>
            </w:r>
          </w:p>
        </w:tc>
        <w:tc>
          <w:tcPr>
            <w:tcW w:w="2460" w:type="dxa"/>
            <w:vMerge w:val="restart"/>
            <w:tcBorders>
              <w:top w:val="nil"/>
              <w:left w:val="single" w:sz="4" w:space="0" w:color="auto"/>
              <w:bottom w:val="single" w:sz="4" w:space="0" w:color="auto"/>
              <w:right w:val="single" w:sz="4" w:space="0" w:color="auto"/>
            </w:tcBorders>
            <w:vAlign w:val="center"/>
            <w:hideMark/>
          </w:tcPr>
          <w:p w:rsidR="00512571" w:rsidRDefault="00512571">
            <w:r>
              <w:t>BIM</w:t>
            </w:r>
            <w:r>
              <w:rPr>
                <w:rFonts w:hint="eastAsia"/>
              </w:rPr>
              <w:t>建模成果的</w:t>
            </w:r>
            <w:r>
              <w:br/>
              <w:t>3D</w:t>
            </w:r>
            <w:r>
              <w:rPr>
                <w:rFonts w:hint="eastAsia"/>
              </w:rPr>
              <w:t>演示设施</w:t>
            </w:r>
          </w:p>
        </w:tc>
        <w:tc>
          <w:tcPr>
            <w:tcW w:w="1536" w:type="dxa"/>
            <w:tcBorders>
              <w:top w:val="nil"/>
              <w:left w:val="nil"/>
              <w:bottom w:val="single" w:sz="4" w:space="0" w:color="auto"/>
              <w:right w:val="single" w:sz="4" w:space="0" w:color="auto"/>
            </w:tcBorders>
            <w:vAlign w:val="center"/>
            <w:hideMark/>
          </w:tcPr>
          <w:p w:rsidR="00512571" w:rsidRDefault="00512571">
            <w:r>
              <w:t>18.5</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10</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投影机镜头</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0.8</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11</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背投投影幕</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0.97</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12</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主动立体眼镜</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0.8</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13</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信号发射器</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0.85</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14</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机械结构</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9.2</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15</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图形工作站</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1.8</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16</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显示器</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0.35</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17</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音响系统</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0.8</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18</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虚拟现实</w:t>
            </w:r>
            <w:r>
              <w:rPr>
                <w:rFonts w:hint="eastAsia"/>
              </w:rPr>
              <w:lastRenderedPageBreak/>
              <w:t>软件平台</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40</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54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19</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位置追踪动作捕捉系统</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35</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20</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机柜</w:t>
            </w:r>
          </w:p>
        </w:tc>
        <w:tc>
          <w:tcPr>
            <w:tcW w:w="2460" w:type="dxa"/>
            <w:vMerge w:val="restart"/>
            <w:tcBorders>
              <w:top w:val="nil"/>
              <w:left w:val="single" w:sz="4" w:space="0" w:color="auto"/>
              <w:bottom w:val="single" w:sz="4" w:space="0" w:color="auto"/>
              <w:right w:val="single" w:sz="4" w:space="0" w:color="auto"/>
            </w:tcBorders>
            <w:vAlign w:val="center"/>
            <w:hideMark/>
          </w:tcPr>
          <w:p w:rsidR="00512571" w:rsidRDefault="00512571">
            <w:r>
              <w:rPr>
                <w:rFonts w:hint="eastAsia"/>
              </w:rPr>
              <w:t>网络及其他</w:t>
            </w:r>
            <w:r>
              <w:br/>
            </w:r>
            <w:r>
              <w:rPr>
                <w:rFonts w:hint="eastAsia"/>
              </w:rPr>
              <w:t>教学基础设施</w:t>
            </w:r>
          </w:p>
        </w:tc>
        <w:tc>
          <w:tcPr>
            <w:tcW w:w="1536" w:type="dxa"/>
            <w:tcBorders>
              <w:top w:val="nil"/>
              <w:left w:val="nil"/>
              <w:bottom w:val="single" w:sz="4" w:space="0" w:color="auto"/>
              <w:right w:val="single" w:sz="4" w:space="0" w:color="auto"/>
            </w:tcBorders>
            <w:vAlign w:val="center"/>
            <w:hideMark/>
          </w:tcPr>
          <w:p w:rsidR="00512571" w:rsidRDefault="00512571">
            <w:r>
              <w:t>0.8</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21</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交换机</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0.18</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22</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线材</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0.8</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23</w:t>
            </w:r>
          </w:p>
        </w:tc>
        <w:tc>
          <w:tcPr>
            <w:tcW w:w="1231" w:type="dxa"/>
            <w:tcBorders>
              <w:top w:val="nil"/>
              <w:left w:val="nil"/>
              <w:bottom w:val="single" w:sz="4" w:space="0" w:color="auto"/>
              <w:right w:val="single" w:sz="4" w:space="0" w:color="auto"/>
            </w:tcBorders>
            <w:vAlign w:val="center"/>
            <w:hideMark/>
          </w:tcPr>
          <w:p w:rsidR="00512571" w:rsidRDefault="00512571">
            <w:r>
              <w:t>UPS</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0.95</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270"/>
        </w:trPr>
        <w:tc>
          <w:tcPr>
            <w:tcW w:w="656"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656" w:type="dxa"/>
            <w:tcBorders>
              <w:top w:val="nil"/>
              <w:left w:val="nil"/>
              <w:bottom w:val="single" w:sz="4" w:space="0" w:color="auto"/>
              <w:right w:val="single" w:sz="4" w:space="0" w:color="auto"/>
            </w:tcBorders>
            <w:vAlign w:val="center"/>
            <w:hideMark/>
          </w:tcPr>
          <w:p w:rsidR="00512571" w:rsidRDefault="00512571">
            <w:r>
              <w:t>24</w:t>
            </w:r>
          </w:p>
        </w:tc>
        <w:tc>
          <w:tcPr>
            <w:tcW w:w="1231" w:type="dxa"/>
            <w:tcBorders>
              <w:top w:val="nil"/>
              <w:left w:val="nil"/>
              <w:bottom w:val="single" w:sz="4" w:space="0" w:color="auto"/>
              <w:right w:val="single" w:sz="4" w:space="0" w:color="auto"/>
            </w:tcBorders>
            <w:vAlign w:val="center"/>
            <w:hideMark/>
          </w:tcPr>
          <w:p w:rsidR="00512571" w:rsidRDefault="00512571">
            <w:r>
              <w:rPr>
                <w:rFonts w:hint="eastAsia"/>
              </w:rPr>
              <w:t>项目集成系统</w:t>
            </w:r>
          </w:p>
        </w:tc>
        <w:tc>
          <w:tcPr>
            <w:tcW w:w="2460" w:type="dxa"/>
            <w:vMerge/>
            <w:tcBorders>
              <w:top w:val="nil"/>
              <w:left w:val="single" w:sz="4" w:space="0" w:color="auto"/>
              <w:bottom w:val="single" w:sz="4" w:space="0" w:color="auto"/>
              <w:right w:val="single" w:sz="4" w:space="0" w:color="auto"/>
            </w:tcBorders>
            <w:vAlign w:val="center"/>
            <w:hideMark/>
          </w:tcPr>
          <w:p w:rsidR="00512571" w:rsidRDefault="00512571">
            <w:pPr>
              <w:widowControl/>
              <w:spacing w:line="240" w:lineRule="auto"/>
              <w:jc w:val="left"/>
            </w:pPr>
          </w:p>
        </w:tc>
        <w:tc>
          <w:tcPr>
            <w:tcW w:w="1536" w:type="dxa"/>
            <w:tcBorders>
              <w:top w:val="nil"/>
              <w:left w:val="nil"/>
              <w:bottom w:val="single" w:sz="4" w:space="0" w:color="auto"/>
              <w:right w:val="single" w:sz="4" w:space="0" w:color="auto"/>
            </w:tcBorders>
            <w:vAlign w:val="center"/>
            <w:hideMark/>
          </w:tcPr>
          <w:p w:rsidR="00512571" w:rsidRDefault="00512571">
            <w:r>
              <w:t>6</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中央财政</w:t>
            </w:r>
          </w:p>
        </w:tc>
      </w:tr>
      <w:tr w:rsidR="00512571" w:rsidTr="00512571">
        <w:trPr>
          <w:trHeight w:val="510"/>
        </w:trPr>
        <w:tc>
          <w:tcPr>
            <w:tcW w:w="656" w:type="dxa"/>
            <w:tcBorders>
              <w:top w:val="nil"/>
              <w:left w:val="single" w:sz="4" w:space="0" w:color="auto"/>
              <w:bottom w:val="single" w:sz="4" w:space="0" w:color="auto"/>
              <w:right w:val="single" w:sz="4" w:space="0" w:color="auto"/>
            </w:tcBorders>
            <w:vAlign w:val="center"/>
            <w:hideMark/>
          </w:tcPr>
          <w:p w:rsidR="00512571" w:rsidRDefault="00512571">
            <w:r>
              <w:t>2017</w:t>
            </w:r>
          </w:p>
        </w:tc>
        <w:tc>
          <w:tcPr>
            <w:tcW w:w="656" w:type="dxa"/>
            <w:tcBorders>
              <w:top w:val="nil"/>
              <w:left w:val="nil"/>
              <w:bottom w:val="single" w:sz="4" w:space="0" w:color="auto"/>
              <w:right w:val="single" w:sz="4" w:space="0" w:color="auto"/>
            </w:tcBorders>
            <w:vAlign w:val="center"/>
            <w:hideMark/>
          </w:tcPr>
          <w:p w:rsidR="00512571" w:rsidRDefault="00512571">
            <w:r>
              <w:t>25</w:t>
            </w:r>
          </w:p>
        </w:tc>
        <w:tc>
          <w:tcPr>
            <w:tcW w:w="1231" w:type="dxa"/>
            <w:tcBorders>
              <w:top w:val="nil"/>
              <w:left w:val="nil"/>
              <w:bottom w:val="single" w:sz="4" w:space="0" w:color="auto"/>
              <w:right w:val="single" w:sz="4" w:space="0" w:color="auto"/>
            </w:tcBorders>
            <w:vAlign w:val="center"/>
            <w:hideMark/>
          </w:tcPr>
          <w:p w:rsidR="00512571" w:rsidRDefault="00512571">
            <w:r>
              <w:t>BIM</w:t>
            </w:r>
            <w:r>
              <w:rPr>
                <w:rFonts w:hint="eastAsia"/>
              </w:rPr>
              <w:t>竞赛</w:t>
            </w:r>
          </w:p>
        </w:tc>
        <w:tc>
          <w:tcPr>
            <w:tcW w:w="2460" w:type="dxa"/>
            <w:tcBorders>
              <w:top w:val="nil"/>
              <w:left w:val="nil"/>
              <w:bottom w:val="single" w:sz="4" w:space="0" w:color="auto"/>
              <w:right w:val="single" w:sz="4" w:space="0" w:color="auto"/>
            </w:tcBorders>
            <w:vAlign w:val="center"/>
            <w:hideMark/>
          </w:tcPr>
          <w:p w:rsidR="00512571" w:rsidRDefault="00512571">
            <w:r>
              <w:rPr>
                <w:rFonts w:hint="eastAsia"/>
              </w:rPr>
              <w:t>参赛老师报名、交通、食宿费用等</w:t>
            </w:r>
          </w:p>
        </w:tc>
        <w:tc>
          <w:tcPr>
            <w:tcW w:w="1536" w:type="dxa"/>
            <w:tcBorders>
              <w:top w:val="nil"/>
              <w:left w:val="nil"/>
              <w:bottom w:val="single" w:sz="4" w:space="0" w:color="auto"/>
              <w:right w:val="single" w:sz="4" w:space="0" w:color="auto"/>
            </w:tcBorders>
            <w:vAlign w:val="center"/>
            <w:hideMark/>
          </w:tcPr>
          <w:p w:rsidR="00512571" w:rsidRDefault="00512571">
            <w:r>
              <w:t>0.9</w:t>
            </w:r>
          </w:p>
        </w:tc>
        <w:tc>
          <w:tcPr>
            <w:tcW w:w="1888" w:type="dxa"/>
            <w:tcBorders>
              <w:top w:val="nil"/>
              <w:left w:val="nil"/>
              <w:bottom w:val="single" w:sz="4" w:space="0" w:color="auto"/>
              <w:right w:val="single" w:sz="4" w:space="0" w:color="auto"/>
            </w:tcBorders>
            <w:vAlign w:val="center"/>
            <w:hideMark/>
          </w:tcPr>
          <w:p w:rsidR="00512571" w:rsidRDefault="00512571">
            <w:r>
              <w:rPr>
                <w:rFonts w:hint="eastAsia"/>
              </w:rPr>
              <w:t>教务处实践教学</w:t>
            </w:r>
          </w:p>
        </w:tc>
      </w:tr>
    </w:tbl>
    <w:p w:rsidR="00512571" w:rsidRDefault="00512571" w:rsidP="00512571">
      <w:pPr>
        <w:spacing w:line="360" w:lineRule="auto"/>
        <w:ind w:firstLineChars="200" w:firstLine="480"/>
        <w:rPr>
          <w:rFonts w:ascii="楷体" w:eastAsia="楷体" w:hAnsi="楷体" w:cs="楷体"/>
          <w:sz w:val="24"/>
        </w:rPr>
      </w:pPr>
    </w:p>
    <w:p w:rsidR="00512571" w:rsidRDefault="00512571" w:rsidP="00512571">
      <w:pPr>
        <w:spacing w:line="360" w:lineRule="auto"/>
        <w:ind w:firstLineChars="200" w:firstLine="480"/>
        <w:rPr>
          <w:rFonts w:ascii="楷体" w:eastAsia="楷体" w:hAnsi="楷体" w:cs="楷体"/>
          <w:sz w:val="24"/>
        </w:rPr>
      </w:pPr>
    </w:p>
    <w:p w:rsidR="00512571" w:rsidRDefault="00512571" w:rsidP="00512571"/>
    <w:p w:rsidR="00D569BC" w:rsidRPr="00512571" w:rsidRDefault="00D569BC" w:rsidP="00512571">
      <w:pPr>
        <w:pStyle w:val="af"/>
        <w:ind w:firstLine="480"/>
      </w:pPr>
    </w:p>
    <w:p w:rsidR="000A6FC0" w:rsidRPr="006E2A32" w:rsidRDefault="000A6FC0" w:rsidP="000A6FC0">
      <w:pPr>
        <w:spacing w:line="360" w:lineRule="auto"/>
        <w:ind w:firstLineChars="200" w:firstLine="480"/>
        <w:rPr>
          <w:rFonts w:ascii="楷体" w:eastAsia="楷体" w:hAnsi="楷体" w:cs="楷体"/>
          <w:sz w:val="24"/>
        </w:rPr>
      </w:pPr>
    </w:p>
    <w:sectPr w:rsidR="000A6FC0" w:rsidRPr="006E2A32" w:rsidSect="00F13D52">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DF" w:rsidRDefault="00401DDF">
      <w:r>
        <w:separator/>
      </w:r>
    </w:p>
  </w:endnote>
  <w:endnote w:type="continuationSeparator" w:id="0">
    <w:p w:rsidR="00401DDF" w:rsidRDefault="0040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u5b8bu4f53">
    <w:altName w:val="AMGDT"/>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538" w:rsidRDefault="00AD2538" w:rsidP="0096697C">
    <w:pPr>
      <w:pStyle w:val="a3"/>
      <w:jc w:val="center"/>
    </w:pPr>
    <w:r w:rsidRPr="0096697C">
      <w:rPr>
        <w:rFonts w:hint="eastAsia"/>
        <w:szCs w:val="21"/>
      </w:rPr>
      <w:t>第</w:t>
    </w:r>
    <w:sdt>
      <w:sdtPr>
        <w:rPr>
          <w:szCs w:val="21"/>
        </w:rPr>
        <w:id w:val="2135131204"/>
        <w:docPartObj>
          <w:docPartGallery w:val="Page Numbers (Bottom of Page)"/>
          <w:docPartUnique/>
        </w:docPartObj>
      </w:sdtPr>
      <w:sdtEndPr>
        <w:rPr>
          <w:szCs w:val="24"/>
        </w:rPr>
      </w:sdtEndPr>
      <w:sdtContent>
        <w:sdt>
          <w:sdtPr>
            <w:rPr>
              <w:szCs w:val="21"/>
            </w:rPr>
            <w:id w:val="-1705238520"/>
            <w:docPartObj>
              <w:docPartGallery w:val="Page Numbers (Top of Page)"/>
              <w:docPartUnique/>
            </w:docPartObj>
          </w:sdtPr>
          <w:sdtEndPr>
            <w:rPr>
              <w:szCs w:val="24"/>
            </w:rPr>
          </w:sdtEndPr>
          <w:sdtContent>
            <w:r w:rsidRPr="0096697C">
              <w:rPr>
                <w:szCs w:val="21"/>
                <w:lang w:val="zh-CN"/>
              </w:rPr>
              <w:t xml:space="preserve"> </w:t>
            </w:r>
            <w:r w:rsidRPr="0096697C">
              <w:rPr>
                <w:b/>
                <w:bCs/>
                <w:szCs w:val="21"/>
              </w:rPr>
              <w:fldChar w:fldCharType="begin"/>
            </w:r>
            <w:r w:rsidRPr="0096697C">
              <w:rPr>
                <w:b/>
                <w:bCs/>
                <w:szCs w:val="21"/>
              </w:rPr>
              <w:instrText>PAGE</w:instrText>
            </w:r>
            <w:r w:rsidRPr="0096697C">
              <w:rPr>
                <w:b/>
                <w:bCs/>
                <w:szCs w:val="21"/>
              </w:rPr>
              <w:fldChar w:fldCharType="separate"/>
            </w:r>
            <w:r w:rsidR="002A547A">
              <w:rPr>
                <w:b/>
                <w:bCs/>
                <w:noProof/>
                <w:szCs w:val="21"/>
              </w:rPr>
              <w:t>10</w:t>
            </w:r>
            <w:r w:rsidRPr="0096697C">
              <w:rPr>
                <w:b/>
                <w:bCs/>
                <w:szCs w:val="21"/>
              </w:rPr>
              <w:fldChar w:fldCharType="end"/>
            </w:r>
            <w:r w:rsidRPr="0096697C">
              <w:rPr>
                <w:rFonts w:hint="eastAsia"/>
                <w:b/>
                <w:bCs/>
                <w:szCs w:val="21"/>
              </w:rPr>
              <w:t>页</w:t>
            </w:r>
          </w:sdtContent>
        </w:sdt>
      </w:sdtContent>
    </w:sdt>
  </w:p>
  <w:p w:rsidR="00AD2538" w:rsidRDefault="00AD25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DF" w:rsidRDefault="00401DDF">
      <w:r>
        <w:separator/>
      </w:r>
    </w:p>
  </w:footnote>
  <w:footnote w:type="continuationSeparator" w:id="0">
    <w:p w:rsidR="00401DDF" w:rsidRDefault="00401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B208D"/>
    <w:multiLevelType w:val="singleLevel"/>
    <w:tmpl w:val="CC6B208D"/>
    <w:lvl w:ilvl="0">
      <w:start w:val="1"/>
      <w:numFmt w:val="decimal"/>
      <w:suff w:val="space"/>
      <w:lvlText w:val="%1."/>
      <w:lvlJc w:val="left"/>
      <w:pPr>
        <w:ind w:left="0" w:firstLine="0"/>
      </w:pPr>
    </w:lvl>
  </w:abstractNum>
  <w:abstractNum w:abstractNumId="1">
    <w:nsid w:val="59F92F82"/>
    <w:multiLevelType w:val="singleLevel"/>
    <w:tmpl w:val="59F92F82"/>
    <w:lvl w:ilvl="0">
      <w:start w:val="4"/>
      <w:numFmt w:val="decimal"/>
      <w:suff w:val="nothing"/>
      <w:lvlText w:val="%1 "/>
      <w:lvlJc w:val="left"/>
    </w:lvl>
  </w:abstractNum>
  <w:abstractNum w:abstractNumId="2">
    <w:nsid w:val="59FFC997"/>
    <w:multiLevelType w:val="singleLevel"/>
    <w:tmpl w:val="59FFC997"/>
    <w:lvl w:ilvl="0">
      <w:start w:val="1"/>
      <w:numFmt w:val="decimal"/>
      <w:suff w:val="nothing"/>
      <w:lvlText w:val="（%1）"/>
      <w:lvlJc w:val="left"/>
    </w:lvl>
  </w:abstractNum>
  <w:abstractNum w:abstractNumId="3">
    <w:nsid w:val="5A4AFBE6"/>
    <w:multiLevelType w:val="singleLevel"/>
    <w:tmpl w:val="5A4AFBE6"/>
    <w:lvl w:ilvl="0">
      <w:start w:val="4"/>
      <w:numFmt w:val="chineseCounting"/>
      <w:suff w:val="nothing"/>
      <w:lvlText w:val="第%1，"/>
      <w:lvlJc w:val="left"/>
    </w:lvl>
  </w:abstractNum>
  <w:abstractNum w:abstractNumId="4">
    <w:nsid w:val="5A4B2EB1"/>
    <w:multiLevelType w:val="singleLevel"/>
    <w:tmpl w:val="5A4B2EB1"/>
    <w:lvl w:ilvl="0">
      <w:start w:val="1"/>
      <w:numFmt w:val="decimal"/>
      <w:lvlText w:val="%1."/>
      <w:lvlJc w:val="left"/>
      <w:pPr>
        <w:tabs>
          <w:tab w:val="left" w:pos="312"/>
        </w:tabs>
      </w:pPr>
    </w:lvl>
  </w:abstractNum>
  <w:abstractNum w:abstractNumId="5">
    <w:nsid w:val="5A4DCD0D"/>
    <w:multiLevelType w:val="singleLevel"/>
    <w:tmpl w:val="5A4DCD0D"/>
    <w:lvl w:ilvl="0">
      <w:start w:val="1"/>
      <w:numFmt w:val="decimal"/>
      <w:lvlText w:val="%1."/>
      <w:lvlJc w:val="left"/>
      <w:pPr>
        <w:tabs>
          <w:tab w:val="left" w:pos="312"/>
        </w:tabs>
      </w:pPr>
    </w:lvl>
  </w:abstractNum>
  <w:abstractNum w:abstractNumId="6">
    <w:nsid w:val="5A4DCEC8"/>
    <w:multiLevelType w:val="singleLevel"/>
    <w:tmpl w:val="5A4DCEC8"/>
    <w:lvl w:ilvl="0">
      <w:start w:val="1"/>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52"/>
    <w:rsid w:val="00001684"/>
    <w:rsid w:val="00005F1B"/>
    <w:rsid w:val="00014EFC"/>
    <w:rsid w:val="000377C0"/>
    <w:rsid w:val="0004733D"/>
    <w:rsid w:val="00082C94"/>
    <w:rsid w:val="0009245F"/>
    <w:rsid w:val="000A6FC0"/>
    <w:rsid w:val="000B0413"/>
    <w:rsid w:val="000C6FE3"/>
    <w:rsid w:val="000F5FAB"/>
    <w:rsid w:val="00126772"/>
    <w:rsid w:val="0013561A"/>
    <w:rsid w:val="00144487"/>
    <w:rsid w:val="001465D5"/>
    <w:rsid w:val="00172A27"/>
    <w:rsid w:val="001A3A0E"/>
    <w:rsid w:val="001D793D"/>
    <w:rsid w:val="001F3B29"/>
    <w:rsid w:val="0020241F"/>
    <w:rsid w:val="002035F3"/>
    <w:rsid w:val="002075A5"/>
    <w:rsid w:val="00223C50"/>
    <w:rsid w:val="00281DBE"/>
    <w:rsid w:val="0028451C"/>
    <w:rsid w:val="002944B0"/>
    <w:rsid w:val="002A3AEF"/>
    <w:rsid w:val="002A547A"/>
    <w:rsid w:val="002B0B1D"/>
    <w:rsid w:val="002B6336"/>
    <w:rsid w:val="002E07A7"/>
    <w:rsid w:val="002E3FD1"/>
    <w:rsid w:val="002E6A24"/>
    <w:rsid w:val="002F231B"/>
    <w:rsid w:val="002F2C03"/>
    <w:rsid w:val="002F716D"/>
    <w:rsid w:val="00314EFB"/>
    <w:rsid w:val="003153E8"/>
    <w:rsid w:val="00320ED4"/>
    <w:rsid w:val="00334CC4"/>
    <w:rsid w:val="003378B3"/>
    <w:rsid w:val="00356172"/>
    <w:rsid w:val="003849BE"/>
    <w:rsid w:val="003925AA"/>
    <w:rsid w:val="003C305A"/>
    <w:rsid w:val="003C749D"/>
    <w:rsid w:val="0040089A"/>
    <w:rsid w:val="00401DDF"/>
    <w:rsid w:val="00403F44"/>
    <w:rsid w:val="00412C48"/>
    <w:rsid w:val="0045251A"/>
    <w:rsid w:val="004C19FD"/>
    <w:rsid w:val="004D10D8"/>
    <w:rsid w:val="00512571"/>
    <w:rsid w:val="005263AF"/>
    <w:rsid w:val="00547136"/>
    <w:rsid w:val="00573E8A"/>
    <w:rsid w:val="00591E62"/>
    <w:rsid w:val="005D3C0F"/>
    <w:rsid w:val="005F35C8"/>
    <w:rsid w:val="00636987"/>
    <w:rsid w:val="00644122"/>
    <w:rsid w:val="006E2A32"/>
    <w:rsid w:val="007301C7"/>
    <w:rsid w:val="007305DA"/>
    <w:rsid w:val="00731FD0"/>
    <w:rsid w:val="00737938"/>
    <w:rsid w:val="00765C35"/>
    <w:rsid w:val="007853A5"/>
    <w:rsid w:val="007B1C40"/>
    <w:rsid w:val="007C3A4D"/>
    <w:rsid w:val="007D0D93"/>
    <w:rsid w:val="007D3FE8"/>
    <w:rsid w:val="007E01C6"/>
    <w:rsid w:val="007F4865"/>
    <w:rsid w:val="00817749"/>
    <w:rsid w:val="0082221E"/>
    <w:rsid w:val="008464C1"/>
    <w:rsid w:val="008744B6"/>
    <w:rsid w:val="008B4E65"/>
    <w:rsid w:val="008C1982"/>
    <w:rsid w:val="008D0A09"/>
    <w:rsid w:val="008D4A0A"/>
    <w:rsid w:val="008E7566"/>
    <w:rsid w:val="008F2BDB"/>
    <w:rsid w:val="00937918"/>
    <w:rsid w:val="00950DE8"/>
    <w:rsid w:val="0096697C"/>
    <w:rsid w:val="009710C6"/>
    <w:rsid w:val="00981658"/>
    <w:rsid w:val="009A5937"/>
    <w:rsid w:val="009C43B3"/>
    <w:rsid w:val="009E106C"/>
    <w:rsid w:val="009E2480"/>
    <w:rsid w:val="009E4BB9"/>
    <w:rsid w:val="00A07FA7"/>
    <w:rsid w:val="00A908EA"/>
    <w:rsid w:val="00A96A0A"/>
    <w:rsid w:val="00AA1253"/>
    <w:rsid w:val="00AA5DA7"/>
    <w:rsid w:val="00AC301A"/>
    <w:rsid w:val="00AC72BF"/>
    <w:rsid w:val="00AC7B1E"/>
    <w:rsid w:val="00AD2538"/>
    <w:rsid w:val="00AF09C6"/>
    <w:rsid w:val="00B013F1"/>
    <w:rsid w:val="00B01481"/>
    <w:rsid w:val="00B06C92"/>
    <w:rsid w:val="00B22AB5"/>
    <w:rsid w:val="00B54CC1"/>
    <w:rsid w:val="00B605A8"/>
    <w:rsid w:val="00B7556F"/>
    <w:rsid w:val="00B75D31"/>
    <w:rsid w:val="00B82750"/>
    <w:rsid w:val="00B86D4C"/>
    <w:rsid w:val="00B97EF0"/>
    <w:rsid w:val="00BC4A8F"/>
    <w:rsid w:val="00BD5A21"/>
    <w:rsid w:val="00BD7180"/>
    <w:rsid w:val="00C04518"/>
    <w:rsid w:val="00C07F77"/>
    <w:rsid w:val="00C17095"/>
    <w:rsid w:val="00C43AB4"/>
    <w:rsid w:val="00C60F0D"/>
    <w:rsid w:val="00C9240B"/>
    <w:rsid w:val="00CA2FAA"/>
    <w:rsid w:val="00CA7828"/>
    <w:rsid w:val="00CB74B6"/>
    <w:rsid w:val="00CD169B"/>
    <w:rsid w:val="00CF7EC6"/>
    <w:rsid w:val="00D569BC"/>
    <w:rsid w:val="00D86015"/>
    <w:rsid w:val="00DB64AD"/>
    <w:rsid w:val="00DD1B38"/>
    <w:rsid w:val="00DD1EB2"/>
    <w:rsid w:val="00DE1849"/>
    <w:rsid w:val="00DF3894"/>
    <w:rsid w:val="00E34FC4"/>
    <w:rsid w:val="00E5063D"/>
    <w:rsid w:val="00E5256F"/>
    <w:rsid w:val="00E84450"/>
    <w:rsid w:val="00EA48AA"/>
    <w:rsid w:val="00EB15F6"/>
    <w:rsid w:val="00EB3D5B"/>
    <w:rsid w:val="00ED5A96"/>
    <w:rsid w:val="00EE6BD5"/>
    <w:rsid w:val="00EF05D7"/>
    <w:rsid w:val="00F07FE3"/>
    <w:rsid w:val="00F13D52"/>
    <w:rsid w:val="00F500C0"/>
    <w:rsid w:val="00F55D4B"/>
    <w:rsid w:val="00F74D25"/>
    <w:rsid w:val="00F82786"/>
    <w:rsid w:val="00FB0A30"/>
    <w:rsid w:val="00FC1067"/>
    <w:rsid w:val="00FF2526"/>
    <w:rsid w:val="02CA4A1A"/>
    <w:rsid w:val="031F4718"/>
    <w:rsid w:val="034E70EF"/>
    <w:rsid w:val="04291563"/>
    <w:rsid w:val="044C2F71"/>
    <w:rsid w:val="046A145E"/>
    <w:rsid w:val="050D75D8"/>
    <w:rsid w:val="063A2342"/>
    <w:rsid w:val="067719AD"/>
    <w:rsid w:val="075374D1"/>
    <w:rsid w:val="07712EF0"/>
    <w:rsid w:val="080779A9"/>
    <w:rsid w:val="080F7A8B"/>
    <w:rsid w:val="081F2451"/>
    <w:rsid w:val="08914D72"/>
    <w:rsid w:val="0907366D"/>
    <w:rsid w:val="0A980D97"/>
    <w:rsid w:val="0AA5132B"/>
    <w:rsid w:val="0B2E65C9"/>
    <w:rsid w:val="0B8D0772"/>
    <w:rsid w:val="0B9A5C90"/>
    <w:rsid w:val="0CEA0A8E"/>
    <w:rsid w:val="0D041381"/>
    <w:rsid w:val="0D6E12D7"/>
    <w:rsid w:val="0DC638EF"/>
    <w:rsid w:val="0E84608D"/>
    <w:rsid w:val="0ED85259"/>
    <w:rsid w:val="1021362F"/>
    <w:rsid w:val="10740D18"/>
    <w:rsid w:val="11A07140"/>
    <w:rsid w:val="135054EC"/>
    <w:rsid w:val="13754AC4"/>
    <w:rsid w:val="15C26103"/>
    <w:rsid w:val="16224ED5"/>
    <w:rsid w:val="16FC7207"/>
    <w:rsid w:val="1925424D"/>
    <w:rsid w:val="198C3DB6"/>
    <w:rsid w:val="198D56CF"/>
    <w:rsid w:val="19F64554"/>
    <w:rsid w:val="1A0E3282"/>
    <w:rsid w:val="1AE446E7"/>
    <w:rsid w:val="1AFE0BF0"/>
    <w:rsid w:val="1B4857B3"/>
    <w:rsid w:val="1BED4359"/>
    <w:rsid w:val="1BEE6BD1"/>
    <w:rsid w:val="1CEF7989"/>
    <w:rsid w:val="1DA960E1"/>
    <w:rsid w:val="1EEA7A7B"/>
    <w:rsid w:val="1F046899"/>
    <w:rsid w:val="1F585FEB"/>
    <w:rsid w:val="207834A8"/>
    <w:rsid w:val="209E7B93"/>
    <w:rsid w:val="210B6F7A"/>
    <w:rsid w:val="214146B2"/>
    <w:rsid w:val="21944B20"/>
    <w:rsid w:val="219F71CE"/>
    <w:rsid w:val="21D25852"/>
    <w:rsid w:val="220F1818"/>
    <w:rsid w:val="235369E5"/>
    <w:rsid w:val="23641897"/>
    <w:rsid w:val="24A2050F"/>
    <w:rsid w:val="25CB4A52"/>
    <w:rsid w:val="25D87315"/>
    <w:rsid w:val="26135C52"/>
    <w:rsid w:val="272A6125"/>
    <w:rsid w:val="27F157B2"/>
    <w:rsid w:val="28345024"/>
    <w:rsid w:val="29804F56"/>
    <w:rsid w:val="2A1D3E9D"/>
    <w:rsid w:val="2A4770AE"/>
    <w:rsid w:val="2A646C86"/>
    <w:rsid w:val="2A80794B"/>
    <w:rsid w:val="2AE000AF"/>
    <w:rsid w:val="2BD55F39"/>
    <w:rsid w:val="2BF83C51"/>
    <w:rsid w:val="2C796E49"/>
    <w:rsid w:val="2CC15309"/>
    <w:rsid w:val="2CC92B58"/>
    <w:rsid w:val="2CE46576"/>
    <w:rsid w:val="2D3379AE"/>
    <w:rsid w:val="2DA46E53"/>
    <w:rsid w:val="2DD5475C"/>
    <w:rsid w:val="2EA16D05"/>
    <w:rsid w:val="2EDB1F8F"/>
    <w:rsid w:val="300D23CF"/>
    <w:rsid w:val="308B6885"/>
    <w:rsid w:val="30C46D18"/>
    <w:rsid w:val="3166205A"/>
    <w:rsid w:val="320C02FE"/>
    <w:rsid w:val="32B51417"/>
    <w:rsid w:val="32B87F9F"/>
    <w:rsid w:val="32CD413B"/>
    <w:rsid w:val="335A4451"/>
    <w:rsid w:val="33A77DBA"/>
    <w:rsid w:val="33B6769F"/>
    <w:rsid w:val="34054C03"/>
    <w:rsid w:val="34EE1B87"/>
    <w:rsid w:val="34FB03C9"/>
    <w:rsid w:val="36C918F3"/>
    <w:rsid w:val="38936E24"/>
    <w:rsid w:val="39D34443"/>
    <w:rsid w:val="3A031C80"/>
    <w:rsid w:val="3A3E2821"/>
    <w:rsid w:val="3B204D9A"/>
    <w:rsid w:val="3D525B5E"/>
    <w:rsid w:val="3DB50DC0"/>
    <w:rsid w:val="3E993568"/>
    <w:rsid w:val="3F4C3DB3"/>
    <w:rsid w:val="40C30BF9"/>
    <w:rsid w:val="416A516D"/>
    <w:rsid w:val="41C14995"/>
    <w:rsid w:val="42B108FD"/>
    <w:rsid w:val="42DE49AA"/>
    <w:rsid w:val="44543837"/>
    <w:rsid w:val="446E3A35"/>
    <w:rsid w:val="46C42682"/>
    <w:rsid w:val="47360297"/>
    <w:rsid w:val="476C7A41"/>
    <w:rsid w:val="4A2E06E7"/>
    <w:rsid w:val="4B04184C"/>
    <w:rsid w:val="4BB22B4A"/>
    <w:rsid w:val="4CD720E1"/>
    <w:rsid w:val="4DEA2977"/>
    <w:rsid w:val="4EC0496B"/>
    <w:rsid w:val="4F090A35"/>
    <w:rsid w:val="4F633F5F"/>
    <w:rsid w:val="50135F05"/>
    <w:rsid w:val="508C6D9E"/>
    <w:rsid w:val="51065868"/>
    <w:rsid w:val="51B839C8"/>
    <w:rsid w:val="53ED1C7E"/>
    <w:rsid w:val="53F3421B"/>
    <w:rsid w:val="5486354F"/>
    <w:rsid w:val="55035271"/>
    <w:rsid w:val="552F715D"/>
    <w:rsid w:val="55662F6B"/>
    <w:rsid w:val="55CE4743"/>
    <w:rsid w:val="56FA1DE7"/>
    <w:rsid w:val="57780B05"/>
    <w:rsid w:val="58545BC1"/>
    <w:rsid w:val="58F6565C"/>
    <w:rsid w:val="58FD4F0E"/>
    <w:rsid w:val="59F535BD"/>
    <w:rsid w:val="5C85060A"/>
    <w:rsid w:val="5C925F34"/>
    <w:rsid w:val="5CC0171D"/>
    <w:rsid w:val="5CCB4395"/>
    <w:rsid w:val="5D30756D"/>
    <w:rsid w:val="5D39794E"/>
    <w:rsid w:val="5DB1690D"/>
    <w:rsid w:val="5EA070CC"/>
    <w:rsid w:val="5F992CC2"/>
    <w:rsid w:val="5FD610D6"/>
    <w:rsid w:val="609B2C39"/>
    <w:rsid w:val="61EA2D3D"/>
    <w:rsid w:val="62024DF1"/>
    <w:rsid w:val="630A7FD0"/>
    <w:rsid w:val="63723B16"/>
    <w:rsid w:val="63AD1079"/>
    <w:rsid w:val="63DE7193"/>
    <w:rsid w:val="64190C10"/>
    <w:rsid w:val="64374D2E"/>
    <w:rsid w:val="64991B40"/>
    <w:rsid w:val="64EF607C"/>
    <w:rsid w:val="65B36F31"/>
    <w:rsid w:val="660E30FA"/>
    <w:rsid w:val="670A6D57"/>
    <w:rsid w:val="67844DF7"/>
    <w:rsid w:val="67BB2043"/>
    <w:rsid w:val="691477D7"/>
    <w:rsid w:val="69702B6F"/>
    <w:rsid w:val="69A208CB"/>
    <w:rsid w:val="69B02B3E"/>
    <w:rsid w:val="69D305BE"/>
    <w:rsid w:val="69DF7C47"/>
    <w:rsid w:val="6A9D0933"/>
    <w:rsid w:val="6AF766FF"/>
    <w:rsid w:val="6B8B2042"/>
    <w:rsid w:val="6C3B1028"/>
    <w:rsid w:val="6CE03C1A"/>
    <w:rsid w:val="6F0B4ECE"/>
    <w:rsid w:val="6FB709FD"/>
    <w:rsid w:val="70867717"/>
    <w:rsid w:val="70AB5A05"/>
    <w:rsid w:val="70E60860"/>
    <w:rsid w:val="711F53B3"/>
    <w:rsid w:val="71F1310E"/>
    <w:rsid w:val="73AB0937"/>
    <w:rsid w:val="73F8516A"/>
    <w:rsid w:val="74AA6AF6"/>
    <w:rsid w:val="74BF5A4B"/>
    <w:rsid w:val="754450FB"/>
    <w:rsid w:val="75B8651F"/>
    <w:rsid w:val="76BE4A62"/>
    <w:rsid w:val="76CA0CAA"/>
    <w:rsid w:val="76E04546"/>
    <w:rsid w:val="76E619C8"/>
    <w:rsid w:val="76F60C11"/>
    <w:rsid w:val="78B47F46"/>
    <w:rsid w:val="7A9E4242"/>
    <w:rsid w:val="7B4A3CCE"/>
    <w:rsid w:val="7B7064DB"/>
    <w:rsid w:val="7B9739FE"/>
    <w:rsid w:val="7BE41A43"/>
    <w:rsid w:val="7D7C6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uiPriority="99"/>
    <w:lsdException w:name="Strong"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表格"/>
    <w:qFormat/>
    <w:rsid w:val="003925AA"/>
    <w:pPr>
      <w:widowControl w:val="0"/>
      <w:spacing w:line="360" w:lineRule="atLeast"/>
      <w:jc w:val="center"/>
    </w:pPr>
    <w:rPr>
      <w:rFonts w:cstheme="minorBidi"/>
      <w:kern w:val="2"/>
      <w:sz w:val="21"/>
      <w:szCs w:val="24"/>
    </w:rPr>
  </w:style>
  <w:style w:type="paragraph" w:styleId="1">
    <w:name w:val="heading 1"/>
    <w:basedOn w:val="a"/>
    <w:next w:val="a"/>
    <w:link w:val="1Char"/>
    <w:qFormat/>
    <w:rsid w:val="00981658"/>
    <w:pPr>
      <w:keepNext/>
      <w:keepLines/>
      <w:spacing w:beforeLines="100" w:before="100" w:afterLines="50" w:after="50" w:line="360" w:lineRule="auto"/>
      <w:ind w:firstLineChars="200" w:firstLine="200"/>
      <w:jc w:val="left"/>
      <w:outlineLvl w:val="0"/>
    </w:pPr>
    <w:rPr>
      <w:rFonts w:ascii="楷体" w:eastAsia="黑体" w:hAnsi="方正小标宋简体"/>
      <w:b/>
      <w:bCs/>
      <w:kern w:val="44"/>
      <w:sz w:val="32"/>
      <w:szCs w:val="44"/>
    </w:rPr>
  </w:style>
  <w:style w:type="paragraph" w:styleId="2">
    <w:name w:val="heading 2"/>
    <w:basedOn w:val="a"/>
    <w:next w:val="a"/>
    <w:link w:val="2Char"/>
    <w:unhideWhenUsed/>
    <w:qFormat/>
    <w:rsid w:val="00981658"/>
    <w:pPr>
      <w:keepNext/>
      <w:keepLines/>
      <w:spacing w:beforeLines="50" w:before="50" w:line="360" w:lineRule="auto"/>
      <w:ind w:firstLineChars="200" w:firstLine="200"/>
      <w:jc w:val="left"/>
      <w:outlineLvl w:val="1"/>
    </w:pPr>
    <w:rPr>
      <w:rFonts w:ascii="楷体" w:eastAsia="黑体" w:hAnsi="楷体" w:cstheme="majorBidi"/>
      <w:bCs/>
      <w:sz w:val="30"/>
      <w:szCs w:val="32"/>
    </w:rPr>
  </w:style>
  <w:style w:type="paragraph" w:styleId="3">
    <w:name w:val="heading 3"/>
    <w:basedOn w:val="a"/>
    <w:next w:val="a"/>
    <w:link w:val="3Char"/>
    <w:unhideWhenUsed/>
    <w:qFormat/>
    <w:rsid w:val="00981658"/>
    <w:pPr>
      <w:spacing w:beforeLines="50" w:before="50" w:line="360" w:lineRule="auto"/>
      <w:ind w:firstLineChars="200" w:firstLine="200"/>
      <w:jc w:val="left"/>
      <w:outlineLvl w:val="2"/>
    </w:pPr>
    <w:rPr>
      <w:rFonts w:ascii="楷体" w:eastAsia="黑体" w:hAnsi="宋体" w:cs="Times New Roman" w:hint="eastAsia"/>
      <w:kern w:val="0"/>
      <w:sz w:val="28"/>
      <w:szCs w:val="27"/>
    </w:rPr>
  </w:style>
  <w:style w:type="paragraph" w:styleId="4">
    <w:name w:val="heading 4"/>
    <w:basedOn w:val="a"/>
    <w:next w:val="a"/>
    <w:link w:val="4Char"/>
    <w:unhideWhenUsed/>
    <w:qFormat/>
    <w:rsid w:val="00A96A0A"/>
    <w:pPr>
      <w:keepNext/>
      <w:keepLines/>
      <w:spacing w:before="280" w:after="290" w:line="377" w:lineRule="auto"/>
      <w:jc w:val="lef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line="15" w:lineRule="atLeast"/>
      <w:jc w:val="left"/>
    </w:pPr>
    <w:rPr>
      <w:rFonts w:ascii="u5b8bu4f53" w:eastAsia="u5b8bu4f53" w:hAnsi="u5b8bu4f53" w:cs="Times New Roman"/>
      <w:color w:val="333333"/>
      <w:kern w:val="0"/>
      <w:sz w:val="18"/>
      <w:szCs w:val="18"/>
    </w:rPr>
  </w:style>
  <w:style w:type="character" w:styleId="a6">
    <w:name w:val="Strong"/>
    <w:basedOn w:val="a0"/>
    <w:qFormat/>
    <w:rPr>
      <w:b/>
    </w:rPr>
  </w:style>
  <w:style w:type="character" w:styleId="a7">
    <w:name w:val="page number"/>
    <w:basedOn w:val="a0"/>
    <w:qFormat/>
  </w:style>
  <w:style w:type="character" w:styleId="a8">
    <w:name w:val="FollowedHyperlink"/>
    <w:basedOn w:val="a0"/>
    <w:uiPriority w:val="99"/>
    <w:rPr>
      <w:color w:val="333333"/>
      <w:u w:val="none"/>
    </w:rPr>
  </w:style>
  <w:style w:type="character" w:styleId="a9">
    <w:name w:val="Emphasis"/>
    <w:basedOn w:val="a0"/>
  </w:style>
  <w:style w:type="character" w:styleId="aa">
    <w:name w:val="Hyperlink"/>
    <w:basedOn w:val="a0"/>
    <w:uiPriority w:val="99"/>
    <w:qFormat/>
    <w:rPr>
      <w:color w:val="333333"/>
      <w:u w:val="none"/>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column-name14">
    <w:name w:val="column-name14"/>
    <w:basedOn w:val="a0"/>
    <w:rPr>
      <w:color w:val="006699"/>
    </w:rPr>
  </w:style>
  <w:style w:type="character" w:customStyle="1" w:styleId="column-name15">
    <w:name w:val="column-name15"/>
    <w:basedOn w:val="a0"/>
    <w:rPr>
      <w:color w:val="124D83"/>
    </w:rPr>
  </w:style>
  <w:style w:type="character" w:customStyle="1" w:styleId="column-name16">
    <w:name w:val="column-name16"/>
    <w:basedOn w:val="a0"/>
    <w:rPr>
      <w:color w:val="124D83"/>
    </w:rPr>
  </w:style>
  <w:style w:type="character" w:customStyle="1" w:styleId="column-name17">
    <w:name w:val="column-name17"/>
    <w:basedOn w:val="a0"/>
    <w:rPr>
      <w:color w:val="124D83"/>
    </w:rPr>
  </w:style>
  <w:style w:type="character" w:customStyle="1" w:styleId="column-name18">
    <w:name w:val="column-name18"/>
    <w:basedOn w:val="a0"/>
    <w:rPr>
      <w:color w:val="124D83"/>
    </w:rPr>
  </w:style>
  <w:style w:type="character" w:customStyle="1" w:styleId="item-name">
    <w:name w:val="item-name"/>
    <w:basedOn w:val="a0"/>
  </w:style>
  <w:style w:type="character" w:customStyle="1" w:styleId="item-name1">
    <w:name w:val="item-name1"/>
    <w:basedOn w:val="a0"/>
  </w:style>
  <w:style w:type="character" w:customStyle="1" w:styleId="item-name2">
    <w:name w:val="item-name2"/>
    <w:basedOn w:val="a0"/>
  </w:style>
  <w:style w:type="character" w:customStyle="1" w:styleId="item-name3">
    <w:name w:val="item-name3"/>
    <w:basedOn w:val="a0"/>
  </w:style>
  <w:style w:type="character" w:customStyle="1" w:styleId="newstitle">
    <w:name w:val="news_title"/>
    <w:basedOn w:val="a0"/>
  </w:style>
  <w:style w:type="character" w:customStyle="1" w:styleId="newsmeta">
    <w:name w:val="news_meta"/>
    <w:basedOn w:val="a0"/>
  </w:style>
  <w:style w:type="character" w:customStyle="1" w:styleId="column-name">
    <w:name w:val="column-name"/>
    <w:basedOn w:val="a0"/>
    <w:rPr>
      <w:color w:val="006699"/>
    </w:rPr>
  </w:style>
  <w:style w:type="character" w:customStyle="1" w:styleId="column-name1">
    <w:name w:val="column-name1"/>
    <w:basedOn w:val="a0"/>
    <w:rPr>
      <w:color w:val="124D83"/>
    </w:rPr>
  </w:style>
  <w:style w:type="character" w:customStyle="1" w:styleId="column-name2">
    <w:name w:val="column-name2"/>
    <w:basedOn w:val="a0"/>
    <w:rPr>
      <w:color w:val="124D83"/>
    </w:rPr>
  </w:style>
  <w:style w:type="character" w:customStyle="1" w:styleId="column-name3">
    <w:name w:val="column-name3"/>
    <w:basedOn w:val="a0"/>
    <w:rPr>
      <w:color w:val="124D83"/>
    </w:rPr>
  </w:style>
  <w:style w:type="character" w:customStyle="1" w:styleId="column-name4">
    <w:name w:val="column-name4"/>
    <w:basedOn w:val="a0"/>
    <w:rPr>
      <w:color w:val="124D83"/>
    </w:rPr>
  </w:style>
  <w:style w:type="paragraph" w:styleId="ac">
    <w:name w:val="List Paragraph"/>
    <w:basedOn w:val="a"/>
    <w:uiPriority w:val="34"/>
    <w:qFormat/>
    <w:pPr>
      <w:ind w:firstLineChars="200" w:firstLine="420"/>
    </w:pPr>
  </w:style>
  <w:style w:type="paragraph" w:styleId="ad">
    <w:name w:val="Title"/>
    <w:basedOn w:val="a"/>
    <w:next w:val="a"/>
    <w:link w:val="Char0"/>
    <w:qFormat/>
    <w:rsid w:val="00AA5DA7"/>
    <w:pPr>
      <w:spacing w:before="120" w:after="60"/>
      <w:outlineLvl w:val="0"/>
    </w:pPr>
    <w:rPr>
      <w:rFonts w:asciiTheme="majorHAnsi" w:eastAsia="黑体" w:hAnsiTheme="majorHAnsi" w:cstheme="majorBidi"/>
      <w:b/>
      <w:bCs/>
      <w:sz w:val="32"/>
      <w:szCs w:val="32"/>
    </w:rPr>
  </w:style>
  <w:style w:type="character" w:customStyle="1" w:styleId="Char0">
    <w:name w:val="标题 Char"/>
    <w:basedOn w:val="a0"/>
    <w:link w:val="ad"/>
    <w:rsid w:val="00AA5DA7"/>
    <w:rPr>
      <w:rFonts w:asciiTheme="majorHAnsi" w:eastAsia="黑体" w:hAnsiTheme="majorHAnsi" w:cstheme="majorBidi"/>
      <w:b/>
      <w:bCs/>
      <w:kern w:val="2"/>
      <w:sz w:val="32"/>
      <w:szCs w:val="32"/>
    </w:rPr>
  </w:style>
  <w:style w:type="paragraph" w:styleId="TOC">
    <w:name w:val="TOC Heading"/>
    <w:basedOn w:val="1"/>
    <w:next w:val="a"/>
    <w:uiPriority w:val="39"/>
    <w:unhideWhenUsed/>
    <w:qFormat/>
    <w:rsid w:val="0096697C"/>
    <w:pPr>
      <w:widowControl/>
      <w:spacing w:before="24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10">
    <w:name w:val="toc 1"/>
    <w:basedOn w:val="a"/>
    <w:next w:val="a"/>
    <w:autoRedefine/>
    <w:uiPriority w:val="39"/>
    <w:qFormat/>
    <w:rsid w:val="00ED5A96"/>
    <w:pPr>
      <w:tabs>
        <w:tab w:val="right" w:leader="dot" w:pos="8296"/>
      </w:tabs>
    </w:pPr>
  </w:style>
  <w:style w:type="paragraph" w:styleId="20">
    <w:name w:val="toc 2"/>
    <w:basedOn w:val="a"/>
    <w:next w:val="a"/>
    <w:autoRedefine/>
    <w:uiPriority w:val="39"/>
    <w:qFormat/>
    <w:rsid w:val="0096697C"/>
    <w:pPr>
      <w:ind w:leftChars="200" w:left="420"/>
    </w:pPr>
  </w:style>
  <w:style w:type="paragraph" w:styleId="30">
    <w:name w:val="toc 3"/>
    <w:basedOn w:val="a"/>
    <w:next w:val="a"/>
    <w:autoRedefine/>
    <w:uiPriority w:val="39"/>
    <w:qFormat/>
    <w:rsid w:val="0096697C"/>
    <w:pPr>
      <w:ind w:leftChars="400" w:left="840"/>
    </w:pPr>
  </w:style>
  <w:style w:type="character" w:customStyle="1" w:styleId="Char">
    <w:name w:val="页脚 Char"/>
    <w:basedOn w:val="a0"/>
    <w:link w:val="a3"/>
    <w:uiPriority w:val="99"/>
    <w:rsid w:val="0096697C"/>
    <w:rPr>
      <w:rFonts w:asciiTheme="minorHAnsi" w:eastAsiaTheme="minorEastAsia" w:hAnsiTheme="minorHAnsi" w:cstheme="minorBidi"/>
      <w:kern w:val="2"/>
      <w:sz w:val="18"/>
      <w:szCs w:val="24"/>
    </w:rPr>
  </w:style>
  <w:style w:type="paragraph" w:styleId="ae">
    <w:name w:val="Balloon Text"/>
    <w:basedOn w:val="a"/>
    <w:link w:val="Char1"/>
    <w:rsid w:val="008E7566"/>
    <w:rPr>
      <w:sz w:val="18"/>
      <w:szCs w:val="18"/>
    </w:rPr>
  </w:style>
  <w:style w:type="character" w:customStyle="1" w:styleId="Char1">
    <w:name w:val="批注框文本 Char"/>
    <w:basedOn w:val="a0"/>
    <w:link w:val="ae"/>
    <w:rsid w:val="008E7566"/>
    <w:rPr>
      <w:rFonts w:asciiTheme="minorHAnsi" w:eastAsiaTheme="minorEastAsia" w:hAnsiTheme="minorHAnsi" w:cstheme="minorBidi"/>
      <w:kern w:val="2"/>
      <w:sz w:val="18"/>
      <w:szCs w:val="18"/>
    </w:rPr>
  </w:style>
  <w:style w:type="paragraph" w:styleId="af">
    <w:name w:val="No Spacing"/>
    <w:aliases w:val="呵呵正文,No Spacing,图表标题"/>
    <w:uiPriority w:val="1"/>
    <w:qFormat/>
    <w:rsid w:val="00D569BC"/>
    <w:pPr>
      <w:widowControl w:val="0"/>
      <w:spacing w:line="360" w:lineRule="auto"/>
      <w:ind w:firstLineChars="200" w:firstLine="200"/>
      <w:jc w:val="both"/>
    </w:pPr>
    <w:rPr>
      <w:rFonts w:eastAsiaTheme="minorEastAsia" w:cstheme="minorBidi"/>
      <w:kern w:val="2"/>
      <w:sz w:val="24"/>
      <w:szCs w:val="22"/>
    </w:rPr>
  </w:style>
  <w:style w:type="character" w:customStyle="1" w:styleId="4Char">
    <w:name w:val="标题 4 Char"/>
    <w:basedOn w:val="a0"/>
    <w:link w:val="4"/>
    <w:rsid w:val="00A96A0A"/>
    <w:rPr>
      <w:rFonts w:asciiTheme="majorHAnsi" w:eastAsiaTheme="majorEastAsia" w:hAnsiTheme="majorHAnsi" w:cstheme="majorBidi"/>
      <w:b/>
      <w:bCs/>
      <w:kern w:val="2"/>
      <w:sz w:val="28"/>
      <w:szCs w:val="28"/>
    </w:rPr>
  </w:style>
  <w:style w:type="paragraph" w:styleId="af0">
    <w:name w:val="Subtitle"/>
    <w:aliases w:val="图表名"/>
    <w:basedOn w:val="a"/>
    <w:next w:val="a"/>
    <w:link w:val="Char2"/>
    <w:qFormat/>
    <w:rsid w:val="00ED5A96"/>
    <w:pPr>
      <w:spacing w:beforeLines="50" w:before="50" w:line="360" w:lineRule="auto"/>
      <w:outlineLvl w:val="4"/>
    </w:pPr>
    <w:rPr>
      <w:rFonts w:cstheme="majorBidi"/>
      <w:b/>
      <w:bCs/>
      <w:kern w:val="28"/>
      <w:szCs w:val="32"/>
    </w:rPr>
  </w:style>
  <w:style w:type="character" w:customStyle="1" w:styleId="Char2">
    <w:name w:val="副标题 Char"/>
    <w:aliases w:val="图表名 Char"/>
    <w:basedOn w:val="a0"/>
    <w:link w:val="af0"/>
    <w:rsid w:val="00ED5A96"/>
    <w:rPr>
      <w:rFonts w:cstheme="majorBidi"/>
      <w:b/>
      <w:bCs/>
      <w:kern w:val="28"/>
      <w:sz w:val="21"/>
      <w:szCs w:val="32"/>
    </w:rPr>
  </w:style>
  <w:style w:type="paragraph" w:styleId="40">
    <w:name w:val="toc 4"/>
    <w:basedOn w:val="a"/>
    <w:next w:val="a"/>
    <w:autoRedefine/>
    <w:uiPriority w:val="39"/>
    <w:unhideWhenUsed/>
    <w:rsid w:val="00ED5A96"/>
    <w:pPr>
      <w:spacing w:line="240" w:lineRule="auto"/>
      <w:ind w:leftChars="600" w:left="1260"/>
      <w:jc w:val="both"/>
    </w:pPr>
    <w:rPr>
      <w:rFonts w:asciiTheme="minorHAnsi" w:eastAsiaTheme="minorEastAsia" w:hAnsiTheme="minorHAnsi"/>
      <w:szCs w:val="22"/>
    </w:rPr>
  </w:style>
  <w:style w:type="paragraph" w:styleId="5">
    <w:name w:val="toc 5"/>
    <w:basedOn w:val="a"/>
    <w:next w:val="a"/>
    <w:autoRedefine/>
    <w:uiPriority w:val="39"/>
    <w:unhideWhenUsed/>
    <w:rsid w:val="00ED5A96"/>
    <w:pPr>
      <w:spacing w:line="240" w:lineRule="auto"/>
      <w:ind w:leftChars="800" w:left="1680"/>
      <w:jc w:val="both"/>
    </w:pPr>
    <w:rPr>
      <w:rFonts w:asciiTheme="minorHAnsi" w:eastAsiaTheme="minorEastAsia" w:hAnsiTheme="minorHAnsi"/>
      <w:szCs w:val="22"/>
    </w:rPr>
  </w:style>
  <w:style w:type="paragraph" w:styleId="6">
    <w:name w:val="toc 6"/>
    <w:basedOn w:val="a"/>
    <w:next w:val="a"/>
    <w:autoRedefine/>
    <w:uiPriority w:val="39"/>
    <w:unhideWhenUsed/>
    <w:rsid w:val="00ED5A96"/>
    <w:pPr>
      <w:spacing w:line="240" w:lineRule="auto"/>
      <w:ind w:leftChars="1000" w:left="2100"/>
      <w:jc w:val="both"/>
    </w:pPr>
    <w:rPr>
      <w:rFonts w:asciiTheme="minorHAnsi" w:eastAsiaTheme="minorEastAsia" w:hAnsiTheme="minorHAnsi"/>
      <w:szCs w:val="22"/>
    </w:rPr>
  </w:style>
  <w:style w:type="paragraph" w:styleId="7">
    <w:name w:val="toc 7"/>
    <w:basedOn w:val="a"/>
    <w:next w:val="a"/>
    <w:autoRedefine/>
    <w:uiPriority w:val="39"/>
    <w:unhideWhenUsed/>
    <w:rsid w:val="00ED5A96"/>
    <w:pPr>
      <w:spacing w:line="240" w:lineRule="auto"/>
      <w:ind w:leftChars="1200" w:left="2520"/>
      <w:jc w:val="both"/>
    </w:pPr>
    <w:rPr>
      <w:rFonts w:asciiTheme="minorHAnsi" w:eastAsiaTheme="minorEastAsia" w:hAnsiTheme="minorHAnsi"/>
      <w:szCs w:val="22"/>
    </w:rPr>
  </w:style>
  <w:style w:type="paragraph" w:styleId="8">
    <w:name w:val="toc 8"/>
    <w:basedOn w:val="a"/>
    <w:next w:val="a"/>
    <w:autoRedefine/>
    <w:uiPriority w:val="39"/>
    <w:unhideWhenUsed/>
    <w:rsid w:val="00ED5A96"/>
    <w:pPr>
      <w:spacing w:line="240" w:lineRule="auto"/>
      <w:ind w:leftChars="1400" w:left="2940"/>
      <w:jc w:val="both"/>
    </w:pPr>
    <w:rPr>
      <w:rFonts w:asciiTheme="minorHAnsi" w:eastAsiaTheme="minorEastAsia" w:hAnsiTheme="minorHAnsi"/>
      <w:szCs w:val="22"/>
    </w:rPr>
  </w:style>
  <w:style w:type="paragraph" w:styleId="9">
    <w:name w:val="toc 9"/>
    <w:basedOn w:val="a"/>
    <w:next w:val="a"/>
    <w:autoRedefine/>
    <w:uiPriority w:val="39"/>
    <w:unhideWhenUsed/>
    <w:rsid w:val="00ED5A96"/>
    <w:pPr>
      <w:spacing w:line="240" w:lineRule="auto"/>
      <w:ind w:leftChars="1600" w:left="3360"/>
      <w:jc w:val="both"/>
    </w:pPr>
    <w:rPr>
      <w:rFonts w:asciiTheme="minorHAnsi" w:eastAsiaTheme="minorEastAsia" w:hAnsiTheme="minorHAnsi"/>
      <w:szCs w:val="22"/>
    </w:rPr>
  </w:style>
  <w:style w:type="paragraph" w:styleId="af1">
    <w:name w:val="caption"/>
    <w:basedOn w:val="a"/>
    <w:next w:val="a"/>
    <w:link w:val="Char3"/>
    <w:qFormat/>
    <w:rsid w:val="00A96A0A"/>
    <w:pPr>
      <w:spacing w:line="240" w:lineRule="auto"/>
      <w:ind w:leftChars="200" w:left="420"/>
    </w:pPr>
    <w:rPr>
      <w:rFonts w:cs="Times New Roman"/>
      <w:b/>
      <w:kern w:val="0"/>
      <w:szCs w:val="20"/>
      <w:lang w:val="zh-CN"/>
    </w:rPr>
  </w:style>
  <w:style w:type="table" w:styleId="-1">
    <w:name w:val="Light List Accent 1"/>
    <w:basedOn w:val="a1"/>
    <w:uiPriority w:val="61"/>
    <w:qFormat/>
    <w:rsid w:val="00A96A0A"/>
    <w:rPr>
      <w:rFonts w:asciiTheme="minorHAnsi" w:eastAsiaTheme="minorEastAsia" w:hAnsiTheme="minorHAnsi" w:cstheme="minorBidi"/>
      <w:kern w:val="2"/>
      <w:sz w:val="21"/>
      <w:szCs w:val="22"/>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Char3">
    <w:name w:val="题注 Char"/>
    <w:link w:val="af1"/>
    <w:qFormat/>
    <w:locked/>
    <w:rsid w:val="00A96A0A"/>
    <w:rPr>
      <w:b/>
      <w:sz w:val="21"/>
      <w:lang w:val="zh-CN"/>
    </w:rPr>
  </w:style>
  <w:style w:type="character" w:customStyle="1" w:styleId="3Char">
    <w:name w:val="标题 3 Char"/>
    <w:basedOn w:val="a0"/>
    <w:link w:val="3"/>
    <w:qFormat/>
    <w:rsid w:val="00A96A0A"/>
    <w:rPr>
      <w:rFonts w:ascii="楷体" w:eastAsia="黑体" w:hAnsi="宋体"/>
      <w:sz w:val="28"/>
      <w:szCs w:val="27"/>
    </w:rPr>
  </w:style>
  <w:style w:type="character" w:customStyle="1" w:styleId="1Char">
    <w:name w:val="标题 1 Char"/>
    <w:basedOn w:val="a0"/>
    <w:link w:val="1"/>
    <w:rsid w:val="00512571"/>
    <w:rPr>
      <w:rFonts w:ascii="楷体" w:eastAsia="黑体" w:hAnsi="方正小标宋简体" w:cstheme="minorBidi"/>
      <w:b/>
      <w:bCs/>
      <w:kern w:val="44"/>
      <w:sz w:val="32"/>
      <w:szCs w:val="44"/>
    </w:rPr>
  </w:style>
  <w:style w:type="character" w:customStyle="1" w:styleId="2Char">
    <w:name w:val="标题 2 Char"/>
    <w:basedOn w:val="a0"/>
    <w:link w:val="2"/>
    <w:rsid w:val="00512571"/>
    <w:rPr>
      <w:rFonts w:ascii="楷体" w:eastAsia="黑体" w:hAnsi="楷体" w:cstheme="majorBidi"/>
      <w:bCs/>
      <w:kern w:val="2"/>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uiPriority="99"/>
    <w:lsdException w:name="Strong"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表格"/>
    <w:qFormat/>
    <w:rsid w:val="003925AA"/>
    <w:pPr>
      <w:widowControl w:val="0"/>
      <w:spacing w:line="360" w:lineRule="atLeast"/>
      <w:jc w:val="center"/>
    </w:pPr>
    <w:rPr>
      <w:rFonts w:cstheme="minorBidi"/>
      <w:kern w:val="2"/>
      <w:sz w:val="21"/>
      <w:szCs w:val="24"/>
    </w:rPr>
  </w:style>
  <w:style w:type="paragraph" w:styleId="1">
    <w:name w:val="heading 1"/>
    <w:basedOn w:val="a"/>
    <w:next w:val="a"/>
    <w:link w:val="1Char"/>
    <w:qFormat/>
    <w:rsid w:val="00981658"/>
    <w:pPr>
      <w:keepNext/>
      <w:keepLines/>
      <w:spacing w:beforeLines="100" w:before="100" w:afterLines="50" w:after="50" w:line="360" w:lineRule="auto"/>
      <w:ind w:firstLineChars="200" w:firstLine="200"/>
      <w:jc w:val="left"/>
      <w:outlineLvl w:val="0"/>
    </w:pPr>
    <w:rPr>
      <w:rFonts w:ascii="楷体" w:eastAsia="黑体" w:hAnsi="方正小标宋简体"/>
      <w:b/>
      <w:bCs/>
      <w:kern w:val="44"/>
      <w:sz w:val="32"/>
      <w:szCs w:val="44"/>
    </w:rPr>
  </w:style>
  <w:style w:type="paragraph" w:styleId="2">
    <w:name w:val="heading 2"/>
    <w:basedOn w:val="a"/>
    <w:next w:val="a"/>
    <w:link w:val="2Char"/>
    <w:unhideWhenUsed/>
    <w:qFormat/>
    <w:rsid w:val="00981658"/>
    <w:pPr>
      <w:keepNext/>
      <w:keepLines/>
      <w:spacing w:beforeLines="50" w:before="50" w:line="360" w:lineRule="auto"/>
      <w:ind w:firstLineChars="200" w:firstLine="200"/>
      <w:jc w:val="left"/>
      <w:outlineLvl w:val="1"/>
    </w:pPr>
    <w:rPr>
      <w:rFonts w:ascii="楷体" w:eastAsia="黑体" w:hAnsi="楷体" w:cstheme="majorBidi"/>
      <w:bCs/>
      <w:sz w:val="30"/>
      <w:szCs w:val="32"/>
    </w:rPr>
  </w:style>
  <w:style w:type="paragraph" w:styleId="3">
    <w:name w:val="heading 3"/>
    <w:basedOn w:val="a"/>
    <w:next w:val="a"/>
    <w:link w:val="3Char"/>
    <w:unhideWhenUsed/>
    <w:qFormat/>
    <w:rsid w:val="00981658"/>
    <w:pPr>
      <w:spacing w:beforeLines="50" w:before="50" w:line="360" w:lineRule="auto"/>
      <w:ind w:firstLineChars="200" w:firstLine="200"/>
      <w:jc w:val="left"/>
      <w:outlineLvl w:val="2"/>
    </w:pPr>
    <w:rPr>
      <w:rFonts w:ascii="楷体" w:eastAsia="黑体" w:hAnsi="宋体" w:cs="Times New Roman" w:hint="eastAsia"/>
      <w:kern w:val="0"/>
      <w:sz w:val="28"/>
      <w:szCs w:val="27"/>
    </w:rPr>
  </w:style>
  <w:style w:type="paragraph" w:styleId="4">
    <w:name w:val="heading 4"/>
    <w:basedOn w:val="a"/>
    <w:next w:val="a"/>
    <w:link w:val="4Char"/>
    <w:unhideWhenUsed/>
    <w:qFormat/>
    <w:rsid w:val="00A96A0A"/>
    <w:pPr>
      <w:keepNext/>
      <w:keepLines/>
      <w:spacing w:before="280" w:after="290" w:line="377" w:lineRule="auto"/>
      <w:jc w:val="lef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line="15" w:lineRule="atLeast"/>
      <w:jc w:val="left"/>
    </w:pPr>
    <w:rPr>
      <w:rFonts w:ascii="u5b8bu4f53" w:eastAsia="u5b8bu4f53" w:hAnsi="u5b8bu4f53" w:cs="Times New Roman"/>
      <w:color w:val="333333"/>
      <w:kern w:val="0"/>
      <w:sz w:val="18"/>
      <w:szCs w:val="18"/>
    </w:rPr>
  </w:style>
  <w:style w:type="character" w:styleId="a6">
    <w:name w:val="Strong"/>
    <w:basedOn w:val="a0"/>
    <w:qFormat/>
    <w:rPr>
      <w:b/>
    </w:rPr>
  </w:style>
  <w:style w:type="character" w:styleId="a7">
    <w:name w:val="page number"/>
    <w:basedOn w:val="a0"/>
    <w:qFormat/>
  </w:style>
  <w:style w:type="character" w:styleId="a8">
    <w:name w:val="FollowedHyperlink"/>
    <w:basedOn w:val="a0"/>
    <w:uiPriority w:val="99"/>
    <w:rPr>
      <w:color w:val="333333"/>
      <w:u w:val="none"/>
    </w:rPr>
  </w:style>
  <w:style w:type="character" w:styleId="a9">
    <w:name w:val="Emphasis"/>
    <w:basedOn w:val="a0"/>
  </w:style>
  <w:style w:type="character" w:styleId="aa">
    <w:name w:val="Hyperlink"/>
    <w:basedOn w:val="a0"/>
    <w:uiPriority w:val="99"/>
    <w:qFormat/>
    <w:rPr>
      <w:color w:val="333333"/>
      <w:u w:val="none"/>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column-name14">
    <w:name w:val="column-name14"/>
    <w:basedOn w:val="a0"/>
    <w:rPr>
      <w:color w:val="006699"/>
    </w:rPr>
  </w:style>
  <w:style w:type="character" w:customStyle="1" w:styleId="column-name15">
    <w:name w:val="column-name15"/>
    <w:basedOn w:val="a0"/>
    <w:rPr>
      <w:color w:val="124D83"/>
    </w:rPr>
  </w:style>
  <w:style w:type="character" w:customStyle="1" w:styleId="column-name16">
    <w:name w:val="column-name16"/>
    <w:basedOn w:val="a0"/>
    <w:rPr>
      <w:color w:val="124D83"/>
    </w:rPr>
  </w:style>
  <w:style w:type="character" w:customStyle="1" w:styleId="column-name17">
    <w:name w:val="column-name17"/>
    <w:basedOn w:val="a0"/>
    <w:rPr>
      <w:color w:val="124D83"/>
    </w:rPr>
  </w:style>
  <w:style w:type="character" w:customStyle="1" w:styleId="column-name18">
    <w:name w:val="column-name18"/>
    <w:basedOn w:val="a0"/>
    <w:rPr>
      <w:color w:val="124D83"/>
    </w:rPr>
  </w:style>
  <w:style w:type="character" w:customStyle="1" w:styleId="item-name">
    <w:name w:val="item-name"/>
    <w:basedOn w:val="a0"/>
  </w:style>
  <w:style w:type="character" w:customStyle="1" w:styleId="item-name1">
    <w:name w:val="item-name1"/>
    <w:basedOn w:val="a0"/>
  </w:style>
  <w:style w:type="character" w:customStyle="1" w:styleId="item-name2">
    <w:name w:val="item-name2"/>
    <w:basedOn w:val="a0"/>
  </w:style>
  <w:style w:type="character" w:customStyle="1" w:styleId="item-name3">
    <w:name w:val="item-name3"/>
    <w:basedOn w:val="a0"/>
  </w:style>
  <w:style w:type="character" w:customStyle="1" w:styleId="newstitle">
    <w:name w:val="news_title"/>
    <w:basedOn w:val="a0"/>
  </w:style>
  <w:style w:type="character" w:customStyle="1" w:styleId="newsmeta">
    <w:name w:val="news_meta"/>
    <w:basedOn w:val="a0"/>
  </w:style>
  <w:style w:type="character" w:customStyle="1" w:styleId="column-name">
    <w:name w:val="column-name"/>
    <w:basedOn w:val="a0"/>
    <w:rPr>
      <w:color w:val="006699"/>
    </w:rPr>
  </w:style>
  <w:style w:type="character" w:customStyle="1" w:styleId="column-name1">
    <w:name w:val="column-name1"/>
    <w:basedOn w:val="a0"/>
    <w:rPr>
      <w:color w:val="124D83"/>
    </w:rPr>
  </w:style>
  <w:style w:type="character" w:customStyle="1" w:styleId="column-name2">
    <w:name w:val="column-name2"/>
    <w:basedOn w:val="a0"/>
    <w:rPr>
      <w:color w:val="124D83"/>
    </w:rPr>
  </w:style>
  <w:style w:type="character" w:customStyle="1" w:styleId="column-name3">
    <w:name w:val="column-name3"/>
    <w:basedOn w:val="a0"/>
    <w:rPr>
      <w:color w:val="124D83"/>
    </w:rPr>
  </w:style>
  <w:style w:type="character" w:customStyle="1" w:styleId="column-name4">
    <w:name w:val="column-name4"/>
    <w:basedOn w:val="a0"/>
    <w:rPr>
      <w:color w:val="124D83"/>
    </w:rPr>
  </w:style>
  <w:style w:type="paragraph" w:styleId="ac">
    <w:name w:val="List Paragraph"/>
    <w:basedOn w:val="a"/>
    <w:uiPriority w:val="34"/>
    <w:qFormat/>
    <w:pPr>
      <w:ind w:firstLineChars="200" w:firstLine="420"/>
    </w:pPr>
  </w:style>
  <w:style w:type="paragraph" w:styleId="ad">
    <w:name w:val="Title"/>
    <w:basedOn w:val="a"/>
    <w:next w:val="a"/>
    <w:link w:val="Char0"/>
    <w:qFormat/>
    <w:rsid w:val="00AA5DA7"/>
    <w:pPr>
      <w:spacing w:before="120" w:after="60"/>
      <w:outlineLvl w:val="0"/>
    </w:pPr>
    <w:rPr>
      <w:rFonts w:asciiTheme="majorHAnsi" w:eastAsia="黑体" w:hAnsiTheme="majorHAnsi" w:cstheme="majorBidi"/>
      <w:b/>
      <w:bCs/>
      <w:sz w:val="32"/>
      <w:szCs w:val="32"/>
    </w:rPr>
  </w:style>
  <w:style w:type="character" w:customStyle="1" w:styleId="Char0">
    <w:name w:val="标题 Char"/>
    <w:basedOn w:val="a0"/>
    <w:link w:val="ad"/>
    <w:rsid w:val="00AA5DA7"/>
    <w:rPr>
      <w:rFonts w:asciiTheme="majorHAnsi" w:eastAsia="黑体" w:hAnsiTheme="majorHAnsi" w:cstheme="majorBidi"/>
      <w:b/>
      <w:bCs/>
      <w:kern w:val="2"/>
      <w:sz w:val="32"/>
      <w:szCs w:val="32"/>
    </w:rPr>
  </w:style>
  <w:style w:type="paragraph" w:styleId="TOC">
    <w:name w:val="TOC Heading"/>
    <w:basedOn w:val="1"/>
    <w:next w:val="a"/>
    <w:uiPriority w:val="39"/>
    <w:unhideWhenUsed/>
    <w:qFormat/>
    <w:rsid w:val="0096697C"/>
    <w:pPr>
      <w:widowControl/>
      <w:spacing w:before="24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10">
    <w:name w:val="toc 1"/>
    <w:basedOn w:val="a"/>
    <w:next w:val="a"/>
    <w:autoRedefine/>
    <w:uiPriority w:val="39"/>
    <w:qFormat/>
    <w:rsid w:val="00ED5A96"/>
    <w:pPr>
      <w:tabs>
        <w:tab w:val="right" w:leader="dot" w:pos="8296"/>
      </w:tabs>
    </w:pPr>
  </w:style>
  <w:style w:type="paragraph" w:styleId="20">
    <w:name w:val="toc 2"/>
    <w:basedOn w:val="a"/>
    <w:next w:val="a"/>
    <w:autoRedefine/>
    <w:uiPriority w:val="39"/>
    <w:qFormat/>
    <w:rsid w:val="0096697C"/>
    <w:pPr>
      <w:ind w:leftChars="200" w:left="420"/>
    </w:pPr>
  </w:style>
  <w:style w:type="paragraph" w:styleId="30">
    <w:name w:val="toc 3"/>
    <w:basedOn w:val="a"/>
    <w:next w:val="a"/>
    <w:autoRedefine/>
    <w:uiPriority w:val="39"/>
    <w:qFormat/>
    <w:rsid w:val="0096697C"/>
    <w:pPr>
      <w:ind w:leftChars="400" w:left="840"/>
    </w:pPr>
  </w:style>
  <w:style w:type="character" w:customStyle="1" w:styleId="Char">
    <w:name w:val="页脚 Char"/>
    <w:basedOn w:val="a0"/>
    <w:link w:val="a3"/>
    <w:uiPriority w:val="99"/>
    <w:rsid w:val="0096697C"/>
    <w:rPr>
      <w:rFonts w:asciiTheme="minorHAnsi" w:eastAsiaTheme="minorEastAsia" w:hAnsiTheme="minorHAnsi" w:cstheme="minorBidi"/>
      <w:kern w:val="2"/>
      <w:sz w:val="18"/>
      <w:szCs w:val="24"/>
    </w:rPr>
  </w:style>
  <w:style w:type="paragraph" w:styleId="ae">
    <w:name w:val="Balloon Text"/>
    <w:basedOn w:val="a"/>
    <w:link w:val="Char1"/>
    <w:rsid w:val="008E7566"/>
    <w:rPr>
      <w:sz w:val="18"/>
      <w:szCs w:val="18"/>
    </w:rPr>
  </w:style>
  <w:style w:type="character" w:customStyle="1" w:styleId="Char1">
    <w:name w:val="批注框文本 Char"/>
    <w:basedOn w:val="a0"/>
    <w:link w:val="ae"/>
    <w:rsid w:val="008E7566"/>
    <w:rPr>
      <w:rFonts w:asciiTheme="minorHAnsi" w:eastAsiaTheme="minorEastAsia" w:hAnsiTheme="minorHAnsi" w:cstheme="minorBidi"/>
      <w:kern w:val="2"/>
      <w:sz w:val="18"/>
      <w:szCs w:val="18"/>
    </w:rPr>
  </w:style>
  <w:style w:type="paragraph" w:styleId="af">
    <w:name w:val="No Spacing"/>
    <w:aliases w:val="呵呵正文,No Spacing,图表标题"/>
    <w:uiPriority w:val="1"/>
    <w:qFormat/>
    <w:rsid w:val="00D569BC"/>
    <w:pPr>
      <w:widowControl w:val="0"/>
      <w:spacing w:line="360" w:lineRule="auto"/>
      <w:ind w:firstLineChars="200" w:firstLine="200"/>
      <w:jc w:val="both"/>
    </w:pPr>
    <w:rPr>
      <w:rFonts w:eastAsiaTheme="minorEastAsia" w:cstheme="minorBidi"/>
      <w:kern w:val="2"/>
      <w:sz w:val="24"/>
      <w:szCs w:val="22"/>
    </w:rPr>
  </w:style>
  <w:style w:type="character" w:customStyle="1" w:styleId="4Char">
    <w:name w:val="标题 4 Char"/>
    <w:basedOn w:val="a0"/>
    <w:link w:val="4"/>
    <w:rsid w:val="00A96A0A"/>
    <w:rPr>
      <w:rFonts w:asciiTheme="majorHAnsi" w:eastAsiaTheme="majorEastAsia" w:hAnsiTheme="majorHAnsi" w:cstheme="majorBidi"/>
      <w:b/>
      <w:bCs/>
      <w:kern w:val="2"/>
      <w:sz w:val="28"/>
      <w:szCs w:val="28"/>
    </w:rPr>
  </w:style>
  <w:style w:type="paragraph" w:styleId="af0">
    <w:name w:val="Subtitle"/>
    <w:aliases w:val="图表名"/>
    <w:basedOn w:val="a"/>
    <w:next w:val="a"/>
    <w:link w:val="Char2"/>
    <w:qFormat/>
    <w:rsid w:val="00ED5A96"/>
    <w:pPr>
      <w:spacing w:beforeLines="50" w:before="50" w:line="360" w:lineRule="auto"/>
      <w:outlineLvl w:val="4"/>
    </w:pPr>
    <w:rPr>
      <w:rFonts w:cstheme="majorBidi"/>
      <w:b/>
      <w:bCs/>
      <w:kern w:val="28"/>
      <w:szCs w:val="32"/>
    </w:rPr>
  </w:style>
  <w:style w:type="character" w:customStyle="1" w:styleId="Char2">
    <w:name w:val="副标题 Char"/>
    <w:aliases w:val="图表名 Char"/>
    <w:basedOn w:val="a0"/>
    <w:link w:val="af0"/>
    <w:rsid w:val="00ED5A96"/>
    <w:rPr>
      <w:rFonts w:cstheme="majorBidi"/>
      <w:b/>
      <w:bCs/>
      <w:kern w:val="28"/>
      <w:sz w:val="21"/>
      <w:szCs w:val="32"/>
    </w:rPr>
  </w:style>
  <w:style w:type="paragraph" w:styleId="40">
    <w:name w:val="toc 4"/>
    <w:basedOn w:val="a"/>
    <w:next w:val="a"/>
    <w:autoRedefine/>
    <w:uiPriority w:val="39"/>
    <w:unhideWhenUsed/>
    <w:rsid w:val="00ED5A96"/>
    <w:pPr>
      <w:spacing w:line="240" w:lineRule="auto"/>
      <w:ind w:leftChars="600" w:left="1260"/>
      <w:jc w:val="both"/>
    </w:pPr>
    <w:rPr>
      <w:rFonts w:asciiTheme="minorHAnsi" w:eastAsiaTheme="minorEastAsia" w:hAnsiTheme="minorHAnsi"/>
      <w:szCs w:val="22"/>
    </w:rPr>
  </w:style>
  <w:style w:type="paragraph" w:styleId="5">
    <w:name w:val="toc 5"/>
    <w:basedOn w:val="a"/>
    <w:next w:val="a"/>
    <w:autoRedefine/>
    <w:uiPriority w:val="39"/>
    <w:unhideWhenUsed/>
    <w:rsid w:val="00ED5A96"/>
    <w:pPr>
      <w:spacing w:line="240" w:lineRule="auto"/>
      <w:ind w:leftChars="800" w:left="1680"/>
      <w:jc w:val="both"/>
    </w:pPr>
    <w:rPr>
      <w:rFonts w:asciiTheme="minorHAnsi" w:eastAsiaTheme="minorEastAsia" w:hAnsiTheme="minorHAnsi"/>
      <w:szCs w:val="22"/>
    </w:rPr>
  </w:style>
  <w:style w:type="paragraph" w:styleId="6">
    <w:name w:val="toc 6"/>
    <w:basedOn w:val="a"/>
    <w:next w:val="a"/>
    <w:autoRedefine/>
    <w:uiPriority w:val="39"/>
    <w:unhideWhenUsed/>
    <w:rsid w:val="00ED5A96"/>
    <w:pPr>
      <w:spacing w:line="240" w:lineRule="auto"/>
      <w:ind w:leftChars="1000" w:left="2100"/>
      <w:jc w:val="both"/>
    </w:pPr>
    <w:rPr>
      <w:rFonts w:asciiTheme="minorHAnsi" w:eastAsiaTheme="minorEastAsia" w:hAnsiTheme="minorHAnsi"/>
      <w:szCs w:val="22"/>
    </w:rPr>
  </w:style>
  <w:style w:type="paragraph" w:styleId="7">
    <w:name w:val="toc 7"/>
    <w:basedOn w:val="a"/>
    <w:next w:val="a"/>
    <w:autoRedefine/>
    <w:uiPriority w:val="39"/>
    <w:unhideWhenUsed/>
    <w:rsid w:val="00ED5A96"/>
    <w:pPr>
      <w:spacing w:line="240" w:lineRule="auto"/>
      <w:ind w:leftChars="1200" w:left="2520"/>
      <w:jc w:val="both"/>
    </w:pPr>
    <w:rPr>
      <w:rFonts w:asciiTheme="minorHAnsi" w:eastAsiaTheme="minorEastAsia" w:hAnsiTheme="minorHAnsi"/>
      <w:szCs w:val="22"/>
    </w:rPr>
  </w:style>
  <w:style w:type="paragraph" w:styleId="8">
    <w:name w:val="toc 8"/>
    <w:basedOn w:val="a"/>
    <w:next w:val="a"/>
    <w:autoRedefine/>
    <w:uiPriority w:val="39"/>
    <w:unhideWhenUsed/>
    <w:rsid w:val="00ED5A96"/>
    <w:pPr>
      <w:spacing w:line="240" w:lineRule="auto"/>
      <w:ind w:leftChars="1400" w:left="2940"/>
      <w:jc w:val="both"/>
    </w:pPr>
    <w:rPr>
      <w:rFonts w:asciiTheme="minorHAnsi" w:eastAsiaTheme="minorEastAsia" w:hAnsiTheme="minorHAnsi"/>
      <w:szCs w:val="22"/>
    </w:rPr>
  </w:style>
  <w:style w:type="paragraph" w:styleId="9">
    <w:name w:val="toc 9"/>
    <w:basedOn w:val="a"/>
    <w:next w:val="a"/>
    <w:autoRedefine/>
    <w:uiPriority w:val="39"/>
    <w:unhideWhenUsed/>
    <w:rsid w:val="00ED5A96"/>
    <w:pPr>
      <w:spacing w:line="240" w:lineRule="auto"/>
      <w:ind w:leftChars="1600" w:left="3360"/>
      <w:jc w:val="both"/>
    </w:pPr>
    <w:rPr>
      <w:rFonts w:asciiTheme="minorHAnsi" w:eastAsiaTheme="minorEastAsia" w:hAnsiTheme="minorHAnsi"/>
      <w:szCs w:val="22"/>
    </w:rPr>
  </w:style>
  <w:style w:type="paragraph" w:styleId="af1">
    <w:name w:val="caption"/>
    <w:basedOn w:val="a"/>
    <w:next w:val="a"/>
    <w:link w:val="Char3"/>
    <w:qFormat/>
    <w:rsid w:val="00A96A0A"/>
    <w:pPr>
      <w:spacing w:line="240" w:lineRule="auto"/>
      <w:ind w:leftChars="200" w:left="420"/>
    </w:pPr>
    <w:rPr>
      <w:rFonts w:cs="Times New Roman"/>
      <w:b/>
      <w:kern w:val="0"/>
      <w:szCs w:val="20"/>
      <w:lang w:val="zh-CN"/>
    </w:rPr>
  </w:style>
  <w:style w:type="table" w:styleId="-1">
    <w:name w:val="Light List Accent 1"/>
    <w:basedOn w:val="a1"/>
    <w:uiPriority w:val="61"/>
    <w:qFormat/>
    <w:rsid w:val="00A96A0A"/>
    <w:rPr>
      <w:rFonts w:asciiTheme="minorHAnsi" w:eastAsiaTheme="minorEastAsia" w:hAnsiTheme="minorHAnsi" w:cstheme="minorBidi"/>
      <w:kern w:val="2"/>
      <w:sz w:val="21"/>
      <w:szCs w:val="22"/>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Char3">
    <w:name w:val="题注 Char"/>
    <w:link w:val="af1"/>
    <w:qFormat/>
    <w:locked/>
    <w:rsid w:val="00A96A0A"/>
    <w:rPr>
      <w:b/>
      <w:sz w:val="21"/>
      <w:lang w:val="zh-CN"/>
    </w:rPr>
  </w:style>
  <w:style w:type="character" w:customStyle="1" w:styleId="3Char">
    <w:name w:val="标题 3 Char"/>
    <w:basedOn w:val="a0"/>
    <w:link w:val="3"/>
    <w:qFormat/>
    <w:rsid w:val="00A96A0A"/>
    <w:rPr>
      <w:rFonts w:ascii="楷体" w:eastAsia="黑体" w:hAnsi="宋体"/>
      <w:sz w:val="28"/>
      <w:szCs w:val="27"/>
    </w:rPr>
  </w:style>
  <w:style w:type="character" w:customStyle="1" w:styleId="1Char">
    <w:name w:val="标题 1 Char"/>
    <w:basedOn w:val="a0"/>
    <w:link w:val="1"/>
    <w:rsid w:val="00512571"/>
    <w:rPr>
      <w:rFonts w:ascii="楷体" w:eastAsia="黑体" w:hAnsi="方正小标宋简体" w:cstheme="minorBidi"/>
      <w:b/>
      <w:bCs/>
      <w:kern w:val="44"/>
      <w:sz w:val="32"/>
      <w:szCs w:val="44"/>
    </w:rPr>
  </w:style>
  <w:style w:type="character" w:customStyle="1" w:styleId="2Char">
    <w:name w:val="标题 2 Char"/>
    <w:basedOn w:val="a0"/>
    <w:link w:val="2"/>
    <w:rsid w:val="00512571"/>
    <w:rPr>
      <w:rFonts w:ascii="楷体" w:eastAsia="黑体" w:hAnsi="楷体" w:cstheme="majorBidi"/>
      <w:bCs/>
      <w:kern w:val="2"/>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8044">
      <w:bodyDiv w:val="1"/>
      <w:marLeft w:val="0"/>
      <w:marRight w:val="0"/>
      <w:marTop w:val="0"/>
      <w:marBottom w:val="0"/>
      <w:divBdr>
        <w:top w:val="none" w:sz="0" w:space="0" w:color="auto"/>
        <w:left w:val="none" w:sz="0" w:space="0" w:color="auto"/>
        <w:bottom w:val="none" w:sz="0" w:space="0" w:color="auto"/>
        <w:right w:val="none" w:sz="0" w:space="0" w:color="auto"/>
      </w:divBdr>
    </w:div>
    <w:div w:id="378017856">
      <w:bodyDiv w:val="1"/>
      <w:marLeft w:val="0"/>
      <w:marRight w:val="0"/>
      <w:marTop w:val="0"/>
      <w:marBottom w:val="0"/>
      <w:divBdr>
        <w:top w:val="none" w:sz="0" w:space="0" w:color="auto"/>
        <w:left w:val="none" w:sz="0" w:space="0" w:color="auto"/>
        <w:bottom w:val="none" w:sz="0" w:space="0" w:color="auto"/>
        <w:right w:val="none" w:sz="0" w:space="0" w:color="auto"/>
      </w:divBdr>
    </w:div>
    <w:div w:id="709261424">
      <w:bodyDiv w:val="1"/>
      <w:marLeft w:val="0"/>
      <w:marRight w:val="0"/>
      <w:marTop w:val="0"/>
      <w:marBottom w:val="0"/>
      <w:divBdr>
        <w:top w:val="none" w:sz="0" w:space="0" w:color="auto"/>
        <w:left w:val="none" w:sz="0" w:space="0" w:color="auto"/>
        <w:bottom w:val="none" w:sz="0" w:space="0" w:color="auto"/>
        <w:right w:val="none" w:sz="0" w:space="0" w:color="auto"/>
      </w:divBdr>
    </w:div>
    <w:div w:id="749814624">
      <w:bodyDiv w:val="1"/>
      <w:marLeft w:val="0"/>
      <w:marRight w:val="0"/>
      <w:marTop w:val="0"/>
      <w:marBottom w:val="0"/>
      <w:divBdr>
        <w:top w:val="none" w:sz="0" w:space="0" w:color="auto"/>
        <w:left w:val="none" w:sz="0" w:space="0" w:color="auto"/>
        <w:bottom w:val="none" w:sz="0" w:space="0" w:color="auto"/>
        <w:right w:val="none" w:sz="0" w:space="0" w:color="auto"/>
      </w:divBdr>
    </w:div>
    <w:div w:id="757289893">
      <w:bodyDiv w:val="1"/>
      <w:marLeft w:val="0"/>
      <w:marRight w:val="0"/>
      <w:marTop w:val="0"/>
      <w:marBottom w:val="0"/>
      <w:divBdr>
        <w:top w:val="none" w:sz="0" w:space="0" w:color="auto"/>
        <w:left w:val="none" w:sz="0" w:space="0" w:color="auto"/>
        <w:bottom w:val="none" w:sz="0" w:space="0" w:color="auto"/>
        <w:right w:val="none" w:sz="0" w:space="0" w:color="auto"/>
      </w:divBdr>
    </w:div>
    <w:div w:id="2041467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07294-B58B-4A5A-925D-06C11F29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7535</Words>
  <Characters>42955</Characters>
  <Application>Microsoft Office Word</Application>
  <DocSecurity>0</DocSecurity>
  <Lines>357</Lines>
  <Paragraphs>100</Paragraphs>
  <ScaleCrop>false</ScaleCrop>
  <Company/>
  <LinksUpToDate>false</LinksUpToDate>
  <CharactersWithSpaces>50390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2018-05-09T06:44:00Z</cp:lastPrinted>
  <dcterms:created xsi:type="dcterms:W3CDTF">2018-07-20T07:22:00Z</dcterms:created>
  <dcterms:modified xsi:type="dcterms:W3CDTF">2018-07-20T07:23:00Z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